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C99" w14:textId="77777777" w:rsidR="000A1DB9" w:rsidRPr="00671A7D" w:rsidRDefault="000A1DB9" w:rsidP="00671A7D">
      <w:pPr>
        <w:jc w:val="right"/>
        <w:rPr>
          <w:rFonts w:ascii="Arial" w:hAnsi="Arial" w:cs="Arial"/>
          <w:b/>
          <w:sz w:val="18"/>
          <w:szCs w:val="20"/>
          <w:lang w:val="lv-LV"/>
        </w:rPr>
      </w:pPr>
      <w:r w:rsidRPr="00671A7D">
        <w:rPr>
          <w:rFonts w:ascii="Arial" w:hAnsi="Arial" w:cs="Arial"/>
          <w:b/>
          <w:sz w:val="18"/>
          <w:szCs w:val="20"/>
          <w:lang w:val="lv-LV"/>
        </w:rPr>
        <w:t>4.</w:t>
      </w:r>
      <w:r w:rsidR="000344F4" w:rsidRPr="00671A7D">
        <w:rPr>
          <w:rFonts w:ascii="Arial" w:hAnsi="Arial" w:cs="Arial"/>
          <w:b/>
          <w:sz w:val="18"/>
          <w:szCs w:val="20"/>
          <w:lang w:val="lv-LV"/>
        </w:rPr>
        <w:t>3</w:t>
      </w:r>
      <w:r w:rsidR="005F697A" w:rsidRPr="00671A7D">
        <w:rPr>
          <w:rFonts w:ascii="Arial" w:hAnsi="Arial" w:cs="Arial"/>
          <w:b/>
          <w:sz w:val="18"/>
          <w:szCs w:val="20"/>
          <w:lang w:val="lv-LV"/>
        </w:rPr>
        <w:t>.A pielikums</w:t>
      </w:r>
    </w:p>
    <w:p w14:paraId="5C051107" w14:textId="77777777" w:rsidR="000A1DB9" w:rsidRPr="008F697D" w:rsidRDefault="000A1DB9" w:rsidP="000A1DB9">
      <w:pPr>
        <w:suppressAutoHyphens/>
        <w:autoSpaceDN w:val="0"/>
        <w:jc w:val="right"/>
        <w:textAlignment w:val="baseline"/>
        <w:rPr>
          <w:rFonts w:ascii="Arial" w:hAnsi="Arial" w:cs="Arial"/>
          <w:lang w:val="lv-LV"/>
        </w:rPr>
      </w:pPr>
    </w:p>
    <w:p w14:paraId="496B2344" w14:textId="77777777" w:rsidR="000A1DB9" w:rsidRPr="00671A7D" w:rsidRDefault="000A1DB9" w:rsidP="000A1DB9">
      <w:pPr>
        <w:suppressAutoHyphens/>
        <w:autoSpaceDN w:val="0"/>
        <w:jc w:val="center"/>
        <w:textAlignment w:val="baseline"/>
        <w:rPr>
          <w:rFonts w:ascii="Arial" w:hAnsi="Arial" w:cs="Arial"/>
          <w:b/>
          <w:sz w:val="28"/>
          <w:lang w:val="lv-LV"/>
        </w:rPr>
      </w:pPr>
      <w:r w:rsidRPr="00671A7D">
        <w:rPr>
          <w:rFonts w:ascii="Arial" w:hAnsi="Arial" w:cs="Arial"/>
          <w:b/>
          <w:sz w:val="28"/>
          <w:lang w:val="lv-LV"/>
        </w:rPr>
        <w:t>APKOPES DARBU VEIKŠANAS PAZIŅOJUMS</w:t>
      </w:r>
    </w:p>
    <w:p w14:paraId="2E34CCDC" w14:textId="77777777" w:rsidR="000A1DB9" w:rsidRPr="008F697D" w:rsidRDefault="000A1DB9" w:rsidP="000A1DB9">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1488"/>
        <w:gridCol w:w="1488"/>
        <w:gridCol w:w="1489"/>
        <w:gridCol w:w="1489"/>
        <w:gridCol w:w="1489"/>
        <w:gridCol w:w="1489"/>
        <w:gridCol w:w="1488"/>
      </w:tblGrid>
      <w:tr w:rsidR="000A1DB9" w:rsidRPr="006B5556" w14:paraId="72863A8E" w14:textId="77777777" w:rsidTr="000344F4">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CFA4" w14:textId="77777777" w:rsidR="000A1DB9" w:rsidRPr="008F697D" w:rsidRDefault="000A1DB9" w:rsidP="000344F4">
            <w:pPr>
              <w:widowControl w:val="0"/>
              <w:suppressAutoHyphens/>
              <w:autoSpaceDE w:val="0"/>
              <w:autoSpaceDN w:val="0"/>
              <w:jc w:val="center"/>
              <w:textAlignment w:val="baseline"/>
              <w:rPr>
                <w:rFonts w:ascii="Arial" w:hAnsi="Arial" w:cs="Arial"/>
                <w:sz w:val="16"/>
                <w:szCs w:val="20"/>
                <w:lang w:val="lv-LV"/>
              </w:rPr>
            </w:pPr>
            <w:proofErr w:type="spellStart"/>
            <w:r w:rsidRPr="008F697D">
              <w:rPr>
                <w:rFonts w:ascii="Arial" w:hAnsi="Arial" w:cs="Arial"/>
                <w:sz w:val="16"/>
                <w:szCs w:val="20"/>
                <w:lang w:val="lv-LV"/>
              </w:rPr>
              <w:t>Nr.p.k</w:t>
            </w:r>
            <w:proofErr w:type="spellEnd"/>
            <w:r w:rsidRPr="008F697D">
              <w:rPr>
                <w:rFonts w:ascii="Arial" w:hAnsi="Arial" w:cs="Arial"/>
                <w:sz w:val="16"/>
                <w:szCs w:val="20"/>
                <w:lang w:val="lv-LV"/>
              </w:rPr>
              <w:t>.</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19780" w14:textId="337052D3"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i</w:t>
            </w:r>
            <w:r w:rsidR="000A1DB9" w:rsidRPr="008F697D">
              <w:rPr>
                <w:rFonts w:ascii="Arial" w:hAnsi="Arial" w:cs="Arial"/>
                <w:sz w:val="16"/>
                <w:szCs w:val="20"/>
                <w:lang w:val="lv-LV"/>
              </w:rPr>
              <w:t>nfrastruktūras iecirkņa nosaukums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E9EE" w14:textId="7726494F"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a</w:t>
            </w:r>
            <w:r w:rsidR="000A1DB9" w:rsidRPr="008F697D">
              <w:rPr>
                <w:rFonts w:ascii="Arial" w:hAnsi="Arial" w:cs="Arial"/>
                <w:sz w:val="16"/>
                <w:szCs w:val="20"/>
                <w:lang w:val="lv-LV"/>
              </w:rPr>
              <w:t>pkopes darbu veikšanas periods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446E5" w14:textId="12D741AE"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saimniecības</w:t>
            </w:r>
            <w:r w:rsidR="000A1DB9" w:rsidRPr="008F697D">
              <w:rPr>
                <w:rFonts w:ascii="Arial" w:hAnsi="Arial" w:cs="Arial"/>
                <w:sz w:val="16"/>
                <w:szCs w:val="20"/>
                <w:lang w:val="lv-LV"/>
              </w:rPr>
              <w:t xml:space="preserve"> vilcienu skaits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ADB5" w14:textId="72838447"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sidRPr="009B377E">
              <w:rPr>
                <w:rFonts w:ascii="Arial" w:hAnsi="Arial" w:cs="Arial"/>
                <w:sz w:val="16"/>
                <w:szCs w:val="20"/>
                <w:lang w:val="lv-LV"/>
              </w:rPr>
              <w:t>caurlaides spējas ierobežojums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F5F5" w14:textId="7178918D" w:rsidR="000A1DB9" w:rsidRPr="008F697D" w:rsidRDefault="009B377E" w:rsidP="000344F4">
            <w:pPr>
              <w:widowControl w:val="0"/>
              <w:suppressAutoHyphens/>
              <w:autoSpaceDE w:val="0"/>
              <w:autoSpaceDN w:val="0"/>
              <w:jc w:val="center"/>
              <w:textAlignment w:val="baseline"/>
              <w:rPr>
                <w:rFonts w:ascii="Arial" w:hAnsi="Arial" w:cs="Arial"/>
                <w:sz w:val="16"/>
                <w:szCs w:val="20"/>
                <w:lang w:val="lv-LV"/>
              </w:rPr>
            </w:pPr>
            <w:r>
              <w:rPr>
                <w:rFonts w:ascii="Arial" w:hAnsi="Arial" w:cs="Arial"/>
                <w:sz w:val="16"/>
                <w:szCs w:val="20"/>
                <w:lang w:val="lv-LV"/>
              </w:rPr>
              <w:t>a</w:t>
            </w:r>
            <w:r w:rsidR="000A1DB9" w:rsidRPr="008F697D">
              <w:rPr>
                <w:rFonts w:ascii="Arial" w:hAnsi="Arial" w:cs="Arial"/>
                <w:sz w:val="16"/>
                <w:szCs w:val="20"/>
                <w:lang w:val="lv-LV"/>
              </w:rPr>
              <w:t>pkopes darbu raksturojums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A5ED" w14:textId="66FF6BED"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c</w:t>
            </w:r>
            <w:r w:rsidR="000A1DB9" w:rsidRPr="008F697D">
              <w:rPr>
                <w:rFonts w:ascii="Arial" w:hAnsi="Arial" w:cs="Arial"/>
                <w:sz w:val="16"/>
                <w:szCs w:val="20"/>
                <w:lang w:val="lv-LV"/>
              </w:rPr>
              <w:t>iti nosacījumi</w:t>
            </w:r>
          </w:p>
        </w:tc>
      </w:tr>
      <w:tr w:rsidR="000A1DB9" w:rsidRPr="006B5556" w14:paraId="5C0240A9"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420A" w14:textId="23AAFDE3"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3533" w14:textId="71DAC2CE"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CEE0" w14:textId="707054C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500D" w14:textId="2070CDD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D30C" w14:textId="229503C7"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426A" w14:textId="49BEA0E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81D2" w14:textId="312F1C20"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9B377E" w:rsidRPr="006B5556" w14:paraId="6EE0084A"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BF4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7A6F"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A900"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31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4414"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ADDA"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3DF6"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r>
    </w:tbl>
    <w:p w14:paraId="5D777865" w14:textId="77777777" w:rsidR="000A1DB9" w:rsidRPr="005C3EC9" w:rsidRDefault="000A1DB9" w:rsidP="000A1DB9">
      <w:pPr>
        <w:suppressAutoHyphens/>
        <w:autoSpaceDN w:val="0"/>
        <w:textAlignment w:val="baseline"/>
        <w:rPr>
          <w:rFonts w:ascii="Arial" w:hAnsi="Arial" w:cs="Arial"/>
          <w:sz w:val="20"/>
          <w:szCs w:val="20"/>
          <w:lang w:val="lv-LV"/>
        </w:rPr>
      </w:pPr>
    </w:p>
    <w:p w14:paraId="4B52B533" w14:textId="77777777" w:rsidR="000A1DB9" w:rsidRPr="005C3EC9" w:rsidRDefault="000A1DB9" w:rsidP="000A1DB9">
      <w:pPr>
        <w:suppressAutoHyphens/>
        <w:autoSpaceDN w:val="0"/>
        <w:jc w:val="center"/>
        <w:textAlignment w:val="baseline"/>
        <w:rPr>
          <w:rFonts w:ascii="Arial" w:hAnsi="Arial" w:cs="Arial"/>
          <w:sz w:val="20"/>
          <w:szCs w:val="20"/>
          <w:lang w:val="lv-LV"/>
        </w:rPr>
      </w:pPr>
    </w:p>
    <w:p w14:paraId="54A0E642"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2. ailē norāda apkopes darbiem pieprasītā infrastruktūras iecirkņa nosaukumu atbilstoši infrastruktūras Tīkla pārskatā minētajam nosaukumam, norādot konkrētu vietu iecirknī, tai skaitā infrastruktūras iecirkņus, kurus izmanto, lai pārvietotu apkopes darbiem nepieciešamos saimniecības vilcienus;</w:t>
      </w:r>
    </w:p>
    <w:p w14:paraId="3BAE5688"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3. ailē norāda plānotās apkopes darbu veikšanas dienas, kā arī diennakts daļu un, ja to iespējams noteikt, stundu, kad paredzēts sākt un beigt infrastruktūras jaudas ierobežojumu;</w:t>
      </w:r>
    </w:p>
    <w:p w14:paraId="2A3A701B"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4. ailē norāda vilcienu ceļu skaitu, kas ir nepieciešams saimniecības vilcieniem;</w:t>
      </w:r>
    </w:p>
    <w:p w14:paraId="1EEB8757"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5. ailē norāda infrastruktūras caurlaides spējas ierobežojumus apkopes darbu veikšanas laikā;</w:t>
      </w:r>
    </w:p>
    <w:p w14:paraId="50B2E54B" w14:textId="710AAAD3" w:rsidR="000A1DB9" w:rsidRPr="008F697D" w:rsidRDefault="009B377E" w:rsidP="00572953">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7. ailē norāda citus nosacījumus</w:t>
      </w:r>
      <w:r w:rsidR="009E2A96">
        <w:rPr>
          <w:rFonts w:ascii="Arial" w:hAnsi="Arial" w:cs="Arial"/>
          <w:sz w:val="16"/>
          <w:szCs w:val="20"/>
          <w:lang w:val="lv-LV"/>
        </w:rPr>
        <w:t xml:space="preserve"> </w:t>
      </w:r>
      <w:r w:rsidR="009E2A96" w:rsidRPr="009E2A96">
        <w:rPr>
          <w:rFonts w:ascii="Arial" w:hAnsi="Arial" w:cs="Arial"/>
          <w:sz w:val="16"/>
          <w:szCs w:val="20"/>
          <w:lang w:val="lv-LV"/>
        </w:rPr>
        <w:t>(ja tādi ir)</w:t>
      </w:r>
      <w:r w:rsidRPr="009B377E">
        <w:rPr>
          <w:rFonts w:ascii="Arial" w:hAnsi="Arial" w:cs="Arial"/>
          <w:sz w:val="16"/>
          <w:szCs w:val="20"/>
          <w:lang w:val="lv-LV"/>
        </w:rPr>
        <w:t>, kas ietekmē caurlaides spēju, pievienojot detalizētu skaidrojumu</w:t>
      </w:r>
      <w:r w:rsidR="00572953">
        <w:rPr>
          <w:rFonts w:ascii="Arial" w:hAnsi="Arial" w:cs="Arial"/>
          <w:sz w:val="16"/>
          <w:szCs w:val="20"/>
          <w:lang w:val="lv-LV"/>
        </w:rPr>
        <w:t xml:space="preserve">, </w:t>
      </w:r>
      <w:r w:rsidR="00572953" w:rsidRPr="00572953">
        <w:rPr>
          <w:rFonts w:ascii="Arial" w:hAnsi="Arial" w:cs="Arial"/>
          <w:sz w:val="16"/>
          <w:szCs w:val="20"/>
          <w:lang w:val="lv-LV"/>
        </w:rPr>
        <w:t>kā arī norāda iecirkņu tehnisko parametru izmaiņas apkopes darbu veikšanas laikā (piemēram, ierobežojumi kontakttīklam, ass slodzes ierobežojumi un citi ierobežojumi, kas var ietekmēt infrastruktūras jaudas izmantošanai apkopes darbu veikšanas laikā).</w:t>
      </w:r>
      <w:r w:rsidR="00572953" w:rsidRPr="00572953">
        <w:rPr>
          <w:rFonts w:ascii="Arial" w:hAnsi="Arial" w:cs="Arial"/>
          <w:sz w:val="16"/>
          <w:szCs w:val="20"/>
          <w:lang w:val="lv-LV"/>
        </w:rPr>
        <w:cr/>
      </w:r>
    </w:p>
    <w:p w14:paraId="7A136155" w14:textId="77777777" w:rsidR="000A1DB9" w:rsidRPr="008F697D" w:rsidRDefault="000A1DB9" w:rsidP="000A1DB9">
      <w:pPr>
        <w:suppressAutoHyphens/>
        <w:autoSpaceDN w:val="0"/>
        <w:textAlignment w:val="baseline"/>
        <w:rPr>
          <w:rFonts w:ascii="Arial" w:hAnsi="Arial" w:cs="Arial"/>
          <w:sz w:val="16"/>
          <w:szCs w:val="20"/>
          <w:lang w:val="lv-LV"/>
        </w:rPr>
      </w:pPr>
    </w:p>
    <w:p w14:paraId="5489FA15" w14:textId="77777777" w:rsidR="000A1DB9" w:rsidRPr="008F697D" w:rsidRDefault="000A1DB9" w:rsidP="000A1DB9">
      <w:pPr>
        <w:suppressAutoHyphens/>
        <w:autoSpaceDN w:val="0"/>
        <w:textAlignment w:val="baseline"/>
        <w:rPr>
          <w:rFonts w:ascii="Arial" w:hAnsi="Arial" w:cs="Arial"/>
          <w:sz w:val="16"/>
          <w:szCs w:val="20"/>
          <w:lang w:val="lv-LV"/>
        </w:rPr>
      </w:pPr>
    </w:p>
    <w:p w14:paraId="4C4BC960" w14:textId="77777777" w:rsidR="005F697A" w:rsidRPr="005C3EC9" w:rsidRDefault="005F697A" w:rsidP="005F697A">
      <w:pPr>
        <w:jc w:val="right"/>
        <w:rPr>
          <w:rFonts w:ascii="Arial" w:hAnsi="Arial" w:cs="Arial"/>
          <w:sz w:val="20"/>
          <w:szCs w:val="20"/>
          <w:lang w:val="lv-LV"/>
        </w:rPr>
      </w:pPr>
    </w:p>
    <w:sectPr w:rsidR="005F697A" w:rsidRPr="005C3EC9" w:rsidSect="00D25A6F">
      <w:footerReference w:type="default" r:id="rId10"/>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A410" w14:textId="77777777" w:rsidR="00BE6511" w:rsidRDefault="00BE6511" w:rsidP="008719EB">
      <w:r>
        <w:separator/>
      </w:r>
    </w:p>
  </w:endnote>
  <w:endnote w:type="continuationSeparator" w:id="0">
    <w:p w14:paraId="21511BF7" w14:textId="77777777" w:rsidR="00BE6511" w:rsidRDefault="00BE6511"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73C8" w14:textId="440C53D8" w:rsidR="008719EB" w:rsidRPr="00D25A6F" w:rsidRDefault="00D25A6F" w:rsidP="00D25A6F">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6F2B78">
      <w:rPr>
        <w:rFonts w:ascii="Arial" w:hAnsi="Arial" w:cs="Arial"/>
        <w:i/>
        <w:iCs/>
        <w:color w:val="3C4957" w:themeColor="accent2" w:themeShade="80"/>
        <w:sz w:val="16"/>
        <w:szCs w:val="18"/>
        <w:lang w:val="lv-LV"/>
      </w:rPr>
      <w:t>6</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65D2" w14:textId="77777777" w:rsidR="00BE6511" w:rsidRDefault="00BE6511" w:rsidP="008719EB">
      <w:r>
        <w:separator/>
      </w:r>
    </w:p>
  </w:footnote>
  <w:footnote w:type="continuationSeparator" w:id="0">
    <w:p w14:paraId="6A81C1E7" w14:textId="77777777" w:rsidR="00BE6511" w:rsidRDefault="00BE6511"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2622667">
    <w:abstractNumId w:val="2"/>
  </w:num>
  <w:num w:numId="2" w16cid:durableId="270867033">
    <w:abstractNumId w:val="0"/>
  </w:num>
  <w:num w:numId="3" w16cid:durableId="1924028026">
    <w:abstractNumId w:val="3"/>
  </w:num>
  <w:num w:numId="4" w16cid:durableId="86424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44F4"/>
    <w:rsid w:val="000A1DB9"/>
    <w:rsid w:val="00304C38"/>
    <w:rsid w:val="003103D1"/>
    <w:rsid w:val="003204EA"/>
    <w:rsid w:val="004B167C"/>
    <w:rsid w:val="00572953"/>
    <w:rsid w:val="005C3EC9"/>
    <w:rsid w:val="005C5AFC"/>
    <w:rsid w:val="005F697A"/>
    <w:rsid w:val="00671A7D"/>
    <w:rsid w:val="006B4694"/>
    <w:rsid w:val="006B5556"/>
    <w:rsid w:val="006D3386"/>
    <w:rsid w:val="006F2B78"/>
    <w:rsid w:val="00713D0D"/>
    <w:rsid w:val="008719EB"/>
    <w:rsid w:val="008F697D"/>
    <w:rsid w:val="009747B7"/>
    <w:rsid w:val="0098236C"/>
    <w:rsid w:val="009B377E"/>
    <w:rsid w:val="009E2A96"/>
    <w:rsid w:val="00B50E9E"/>
    <w:rsid w:val="00BA33F9"/>
    <w:rsid w:val="00BE6511"/>
    <w:rsid w:val="00C20434"/>
    <w:rsid w:val="00C8303D"/>
    <w:rsid w:val="00D25A6F"/>
    <w:rsid w:val="00E42B55"/>
    <w:rsid w:val="00F3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70406"/>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697D"/>
    <w:rPr>
      <w:rFonts w:ascii="Tahoma" w:hAnsi="Tahoma" w:cs="Tahoma"/>
      <w:sz w:val="16"/>
      <w:szCs w:val="16"/>
    </w:rPr>
  </w:style>
  <w:style w:type="character" w:customStyle="1" w:styleId="BalloonTextChar">
    <w:name w:val="Balloon Text Char"/>
    <w:basedOn w:val="DefaultParagraphFont"/>
    <w:link w:val="BalloonText"/>
    <w:uiPriority w:val="99"/>
    <w:semiHidden/>
    <w:rsid w:val="008F697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4" ma:contentTypeDescription="Create a new document." ma:contentTypeScope="" ma:versionID="76bb54c5e2353e439e270b07e539f318">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d78869e8b324c7043eb1b56cb4a51495"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Props1.xml><?xml version="1.0" encoding="utf-8"?>
<ds:datastoreItem xmlns:ds="http://schemas.openxmlformats.org/officeDocument/2006/customXml" ds:itemID="{0BCE2E77-AA41-4DFB-859F-0A7E962F018F}">
  <ds:schemaRefs>
    <ds:schemaRef ds:uri="http://schemas.microsoft.com/sharepoint/v3/contenttype/forms"/>
  </ds:schemaRefs>
</ds:datastoreItem>
</file>

<file path=customXml/itemProps2.xml><?xml version="1.0" encoding="utf-8"?>
<ds:datastoreItem xmlns:ds="http://schemas.openxmlformats.org/officeDocument/2006/customXml" ds:itemID="{878D2F6F-63EE-4EA5-B0D3-FE921A6E9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28472-DB93-4D45-AC75-C5C174EA2951}">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814</Words>
  <Characters>464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10</cp:revision>
  <dcterms:created xsi:type="dcterms:W3CDTF">2021-09-14T13:14:00Z</dcterms:created>
  <dcterms:modified xsi:type="dcterms:W3CDTF">2024-11-12T13:48:00Z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