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3241" w14:textId="77777777" w:rsidR="005F697A" w:rsidRPr="00BC7F4D" w:rsidRDefault="00D10517" w:rsidP="00E87358">
      <w:pPr>
        <w:spacing w:after="720"/>
        <w:jc w:val="right"/>
        <w:rPr>
          <w:rFonts w:ascii="Arial" w:hAnsi="Arial" w:cs="Arial"/>
          <w:b/>
          <w:sz w:val="18"/>
        </w:rPr>
      </w:pPr>
      <w:r w:rsidRPr="00BC7F4D">
        <w:rPr>
          <w:rFonts w:ascii="Arial" w:hAnsi="Arial" w:cs="Arial"/>
          <w:b/>
          <w:sz w:val="18"/>
        </w:rPr>
        <w:t xml:space="preserve">Annex </w:t>
      </w:r>
      <w:r w:rsidR="00B50E9E" w:rsidRPr="00BC7F4D">
        <w:rPr>
          <w:rFonts w:ascii="Arial" w:hAnsi="Arial" w:cs="Arial"/>
          <w:b/>
          <w:sz w:val="18"/>
        </w:rPr>
        <w:t>4.2</w:t>
      </w:r>
      <w:r w:rsidR="00153DF3" w:rsidRPr="00BC7F4D">
        <w:rPr>
          <w:rFonts w:ascii="Arial" w:hAnsi="Arial" w:cs="Arial"/>
          <w:b/>
          <w:sz w:val="18"/>
        </w:rPr>
        <w:t>.B</w:t>
      </w:r>
    </w:p>
    <w:p w14:paraId="7A3C6F6A" w14:textId="77777777" w:rsidR="00F46116" w:rsidRPr="00F46116" w:rsidRDefault="00F46116" w:rsidP="00F46116">
      <w:pPr>
        <w:widowControl w:val="0"/>
        <w:spacing w:before="600" w:line="360" w:lineRule="auto"/>
        <w:jc w:val="right"/>
        <w:rPr>
          <w:rFonts w:ascii="Arial" w:eastAsia="Arial" w:hAnsi="Arial" w:cs="Arial"/>
          <w:sz w:val="20"/>
          <w:lang w:eastAsia="pl-PL"/>
        </w:rPr>
      </w:pPr>
      <w:r w:rsidRPr="00F46116">
        <w:rPr>
          <w:rFonts w:ascii="Arial" w:eastAsia="Arial" w:hAnsi="Arial" w:cs="Arial"/>
          <w:sz w:val="20"/>
          <w:lang w:eastAsia="pl-PL"/>
        </w:rPr>
        <w:t>To the capacity allocation dispatcher</w:t>
      </w:r>
    </w:p>
    <w:p w14:paraId="7B8B20BA" w14:textId="77777777" w:rsidR="00F46116" w:rsidRPr="00F46116" w:rsidRDefault="00F46116" w:rsidP="00F46116">
      <w:pPr>
        <w:widowControl w:val="0"/>
        <w:spacing w:before="320" w:line="360" w:lineRule="auto"/>
        <w:jc w:val="right"/>
        <w:rPr>
          <w:rFonts w:ascii="Arial" w:eastAsia="Arial" w:hAnsi="Arial" w:cs="Arial"/>
          <w:sz w:val="20"/>
          <w:lang w:eastAsia="pl-PL"/>
        </w:rPr>
      </w:pPr>
      <w:r w:rsidRPr="00F46116">
        <w:rPr>
          <w:rFonts w:ascii="Arial" w:eastAsia="Arial" w:hAnsi="Arial" w:cs="Arial"/>
          <w:sz w:val="20"/>
          <w:lang w:eastAsia="pl-PL"/>
        </w:rPr>
        <w:t>of JSC “LatRailNet”</w:t>
      </w:r>
    </w:p>
    <w:p w14:paraId="23737D14" w14:textId="77777777" w:rsidR="00F46116" w:rsidRPr="00F46116" w:rsidRDefault="00F46116" w:rsidP="00F46116">
      <w:pPr>
        <w:keepNext/>
        <w:keepLines/>
        <w:spacing w:before="840" w:after="240" w:line="360" w:lineRule="auto"/>
        <w:jc w:val="center"/>
        <w:rPr>
          <w:rFonts w:ascii="Arial" w:hAnsi="Arial" w:cs="Arial"/>
          <w:sz w:val="20"/>
          <w:szCs w:val="20"/>
        </w:rPr>
      </w:pPr>
      <w:r w:rsidRPr="00F46116">
        <w:rPr>
          <w:rFonts w:ascii="Arial" w:hAnsi="Arial" w:cs="Arial"/>
          <w:b/>
          <w:caps/>
          <w:sz w:val="20"/>
          <w:szCs w:val="20"/>
        </w:rPr>
        <w:t xml:space="preserve">PROPOSALS FOR DRAFTING THE OPERATIONAL CAPACITY ALLOCATION PLAN </w:t>
      </w:r>
      <w:r w:rsidRPr="00F46116">
        <w:rPr>
          <w:rFonts w:ascii="Arial" w:hAnsi="Arial" w:cs="Arial"/>
          <w:b/>
          <w:bCs/>
          <w:sz w:val="20"/>
          <w:szCs w:val="20"/>
        </w:rPr>
        <w:t>No.</w:t>
      </w:r>
      <w:r w:rsidRPr="00F46116">
        <w:rPr>
          <w:rFonts w:ascii="Arial" w:hAnsi="Arial" w:cs="Arial"/>
          <w:sz w:val="20"/>
          <w:szCs w:val="20"/>
        </w:rPr>
        <w:t>_____</w:t>
      </w: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9"/>
        <w:gridCol w:w="1931"/>
        <w:gridCol w:w="2322"/>
      </w:tblGrid>
      <w:tr w:rsidR="00F46116" w:rsidRPr="00F46116" w14:paraId="0A765045" w14:textId="77777777" w:rsidTr="00FC2B0F">
        <w:trPr>
          <w:jc w:val="center"/>
        </w:trPr>
        <w:tc>
          <w:tcPr>
            <w:tcW w:w="2049" w:type="dxa"/>
            <w:hideMark/>
          </w:tcPr>
          <w:p w14:paraId="20922556" w14:textId="77777777" w:rsidR="00F46116" w:rsidRPr="00F46116" w:rsidRDefault="00F46116" w:rsidP="00F46116">
            <w:pPr>
              <w:spacing w:before="320" w:line="36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for planning time period</w:t>
            </w:r>
          </w:p>
        </w:tc>
        <w:tc>
          <w:tcPr>
            <w:tcW w:w="1931" w:type="dxa"/>
          </w:tcPr>
          <w:p w14:paraId="21AF0925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22" w:type="dxa"/>
            <w:vAlign w:val="center"/>
          </w:tcPr>
          <w:p w14:paraId="52FE8D0F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F46116" w:rsidRPr="00F46116" w14:paraId="71584BE3" w14:textId="77777777" w:rsidTr="00FC2B0F">
        <w:trPr>
          <w:jc w:val="center"/>
        </w:trPr>
        <w:tc>
          <w:tcPr>
            <w:tcW w:w="2049" w:type="dxa"/>
          </w:tcPr>
          <w:p w14:paraId="77F2160B" w14:textId="77777777" w:rsidR="00F46116" w:rsidRPr="00F46116" w:rsidRDefault="00F46116" w:rsidP="00F46116">
            <w:pPr>
              <w:spacing w:before="320" w:line="360" w:lineRule="auto"/>
              <w:jc w:val="right"/>
              <w:rPr>
                <w:rFonts w:ascii="Arial" w:eastAsia="Calibri" w:hAnsi="Arial" w:cs="Arial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1931" w:type="dxa"/>
            <w:hideMark/>
          </w:tcPr>
          <w:p w14:paraId="1D449FEE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/>
                <w:i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i/>
                <w:sz w:val="16"/>
                <w:szCs w:val="16"/>
                <w:vertAlign w:val="superscript"/>
                <w:lang w:val="en-US"/>
              </w:rPr>
              <w:t>(date)</w:t>
            </w:r>
          </w:p>
        </w:tc>
        <w:tc>
          <w:tcPr>
            <w:tcW w:w="2322" w:type="dxa"/>
            <w:vAlign w:val="center"/>
            <w:hideMark/>
          </w:tcPr>
          <w:p w14:paraId="6CB831B8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  <w:lang w:val="en-US"/>
              </w:rPr>
            </w:pPr>
            <w:r w:rsidRPr="00F46116">
              <w:rPr>
                <w:rFonts w:ascii="Arial" w:eastAsia="Calibri" w:hAnsi="Arial" w:cs="Arial"/>
                <w:i/>
                <w:sz w:val="16"/>
                <w:szCs w:val="16"/>
                <w:vertAlign w:val="superscript"/>
                <w:lang w:val="en-US"/>
              </w:rPr>
              <w:t>(planning period)</w:t>
            </w:r>
          </w:p>
        </w:tc>
      </w:tr>
    </w:tbl>
    <w:p w14:paraId="636440F8" w14:textId="77777777" w:rsidR="00F46116" w:rsidRPr="00F46116" w:rsidRDefault="00F46116" w:rsidP="00F46116">
      <w:pPr>
        <w:spacing w:before="360" w:after="24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F46116">
        <w:rPr>
          <w:rFonts w:ascii="Arial" w:eastAsia="Calibri" w:hAnsi="Arial" w:cs="Arial"/>
          <w:sz w:val="20"/>
          <w:szCs w:val="20"/>
          <w:lang w:val="en-US"/>
        </w:rPr>
        <w:t>Please assign the following train paths in the operational capacity allocation plan:</w:t>
      </w:r>
    </w:p>
    <w:tbl>
      <w:tblPr>
        <w:tblStyle w:val="2"/>
        <w:tblW w:w="492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2851"/>
        <w:gridCol w:w="1258"/>
        <w:gridCol w:w="1729"/>
        <w:gridCol w:w="3463"/>
      </w:tblGrid>
      <w:tr w:rsidR="00F46116" w:rsidRPr="00F46116" w14:paraId="3CEAD14B" w14:textId="77777777" w:rsidTr="00FC2B0F">
        <w:trPr>
          <w:trHeight w:val="62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4D87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No.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E8F1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Route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4888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Dispatch time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613A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Locomotive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9D0D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Note</w:t>
            </w:r>
          </w:p>
        </w:tc>
      </w:tr>
      <w:tr w:rsidR="00F46116" w:rsidRPr="00F46116" w14:paraId="38781A81" w14:textId="77777777" w:rsidTr="00FC2B0F">
        <w:trPr>
          <w:trHeight w:val="19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EE5C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F72C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0BDC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A53A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85A6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F46116" w:rsidRPr="00F46116" w14:paraId="1509AEEE" w14:textId="77777777" w:rsidTr="00FC2B0F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DA199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4D6983" w14:textId="77777777" w:rsidR="00F46116" w:rsidRPr="00F46116" w:rsidRDefault="00F46116" w:rsidP="00F46116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5950A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3814A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3D9DD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F46116" w:rsidRPr="00F46116" w14:paraId="00679221" w14:textId="77777777" w:rsidTr="00FC2B0F">
        <w:trPr>
          <w:trHeight w:val="251"/>
        </w:trPr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8AA6B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E8910" w14:textId="77777777" w:rsidR="00F46116" w:rsidRPr="00F46116" w:rsidRDefault="00F46116" w:rsidP="00F46116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CFB83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99C1F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70856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F46116" w:rsidRPr="00F46116" w14:paraId="41B67726" w14:textId="77777777" w:rsidTr="00FC2B0F">
        <w:trPr>
          <w:trHeight w:val="251"/>
        </w:trPr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DA906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A0507" w14:textId="77777777" w:rsidR="00F46116" w:rsidRPr="00F46116" w:rsidRDefault="00F46116" w:rsidP="00F46116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FA819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096A8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08121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</w:tbl>
    <w:p w14:paraId="1005D46F" w14:textId="77777777" w:rsidR="00F46116" w:rsidRPr="00F46116" w:rsidRDefault="00F46116" w:rsidP="00F46116">
      <w:pPr>
        <w:widowControl w:val="0"/>
        <w:spacing w:after="120" w:line="276" w:lineRule="auto"/>
        <w:jc w:val="both"/>
        <w:rPr>
          <w:rFonts w:ascii="Arial" w:eastAsia="Arial" w:hAnsi="Arial" w:cs="Arial"/>
          <w:i/>
          <w:sz w:val="18"/>
          <w:szCs w:val="18"/>
          <w:lang w:val="en-US" w:eastAsia="pl-PL"/>
        </w:rPr>
      </w:pPr>
    </w:p>
    <w:p w14:paraId="4AB361D1" w14:textId="77777777" w:rsidR="00F46116" w:rsidRPr="00F46116" w:rsidRDefault="00F46116" w:rsidP="00F46116">
      <w:pPr>
        <w:widowControl w:val="0"/>
        <w:spacing w:after="120" w:line="276" w:lineRule="auto"/>
        <w:jc w:val="both"/>
        <w:rPr>
          <w:rFonts w:ascii="Arial" w:eastAsia="Arial" w:hAnsi="Arial" w:cs="Arial"/>
          <w:i/>
          <w:sz w:val="18"/>
          <w:szCs w:val="18"/>
          <w:lang w:val="en-US" w:eastAsia="pl-PL"/>
        </w:rPr>
      </w:pPr>
      <w:bookmarkStart w:id="0" w:name="_Hlk172632015"/>
      <w:r w:rsidRPr="00F46116">
        <w:rPr>
          <w:rFonts w:ascii="Arial" w:eastAsia="Arial" w:hAnsi="Arial" w:cs="Arial"/>
          <w:i/>
          <w:sz w:val="18"/>
          <w:szCs w:val="18"/>
          <w:u w:val="single"/>
          <w:lang w:val="en-US" w:eastAsia="pl-PL"/>
        </w:rPr>
        <w:t>in column</w:t>
      </w:r>
      <w:bookmarkEnd w:id="0"/>
      <w:r w:rsidRPr="00F46116">
        <w:rPr>
          <w:rFonts w:ascii="Arial" w:eastAsia="Arial" w:hAnsi="Arial" w:cs="Arial"/>
          <w:i/>
          <w:sz w:val="18"/>
          <w:szCs w:val="18"/>
          <w:u w:val="single"/>
          <w:lang w:val="en-US" w:eastAsia="pl-PL"/>
        </w:rPr>
        <w:t xml:space="preserve"> 2</w:t>
      </w:r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>, the route of the railway line is indicated according with the Annex 3 to the Scheme, if the requested route is within the boundaries of the Riga node and does not go outside the boundaries of the Riga node, then "Riga node" is indicated.</w:t>
      </w:r>
    </w:p>
    <w:p w14:paraId="5EBC714E" w14:textId="77777777" w:rsidR="00F46116" w:rsidRPr="00F46116" w:rsidRDefault="00F46116" w:rsidP="00F46116">
      <w:pPr>
        <w:widowControl w:val="0"/>
        <w:spacing w:after="120" w:line="276" w:lineRule="auto"/>
        <w:jc w:val="both"/>
        <w:rPr>
          <w:rFonts w:ascii="Arial" w:eastAsia="Arial" w:hAnsi="Arial" w:cs="Arial"/>
          <w:i/>
          <w:sz w:val="18"/>
          <w:szCs w:val="18"/>
          <w:lang w:val="en-US" w:eastAsia="pl-PL"/>
        </w:rPr>
      </w:pPr>
      <w:r w:rsidRPr="00F46116">
        <w:rPr>
          <w:rFonts w:ascii="Arial" w:eastAsia="Arial" w:hAnsi="Arial" w:cs="Arial"/>
          <w:i/>
          <w:sz w:val="18"/>
          <w:szCs w:val="18"/>
          <w:u w:val="single"/>
          <w:lang w:val="en-US" w:eastAsia="pl-PL"/>
        </w:rPr>
        <w:t>in column 3</w:t>
      </w:r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>, the preferable train dispatch time is indicated according to the annual working timetable; if the route is within the boundaries of the Riga node, then the number of trips is indicated.</w:t>
      </w:r>
    </w:p>
    <w:p w14:paraId="7E53AA21" w14:textId="77777777" w:rsidR="00F46116" w:rsidRPr="00F46116" w:rsidRDefault="00F46116" w:rsidP="00F46116">
      <w:pPr>
        <w:spacing w:after="120" w:line="276" w:lineRule="auto"/>
        <w:jc w:val="both"/>
        <w:rPr>
          <w:rFonts w:ascii="Arial" w:eastAsia="Arial" w:hAnsi="Arial" w:cs="Arial"/>
          <w:i/>
          <w:sz w:val="18"/>
          <w:szCs w:val="18"/>
          <w:lang w:val="en-US" w:eastAsia="pl-PL"/>
        </w:rPr>
      </w:pPr>
      <w:r w:rsidRPr="00F46116">
        <w:rPr>
          <w:rFonts w:ascii="Arial" w:eastAsia="Arial" w:hAnsi="Arial" w:cs="Arial"/>
          <w:i/>
          <w:sz w:val="18"/>
          <w:szCs w:val="18"/>
          <w:u w:val="single"/>
          <w:lang w:val="en-US" w:eastAsia="pl-PL"/>
        </w:rPr>
        <w:t>in column 4</w:t>
      </w:r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>, the information about means of traction is indicated (series, number, the number of means of traction and other information).</w:t>
      </w:r>
    </w:p>
    <w:p w14:paraId="6AB2AA4C" w14:textId="504A74DF" w:rsidR="00F46116" w:rsidRPr="00F46116" w:rsidRDefault="00F46116" w:rsidP="00F46116">
      <w:p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r w:rsidRPr="00F46116">
        <w:rPr>
          <w:rFonts w:ascii="Arial" w:eastAsia="Arial" w:hAnsi="Arial" w:cs="Arial"/>
          <w:i/>
          <w:sz w:val="18"/>
          <w:szCs w:val="18"/>
          <w:u w:val="single"/>
          <w:lang w:val="en-US" w:eastAsia="pl-PL"/>
        </w:rPr>
        <w:t>in column 5</w:t>
      </w:r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 xml:space="preserve">, proposals, preferences or constraints are indicated, as well as if a change of locomotive crew is planned on the route, but the same train path is used in the annual working timetable; </w:t>
      </w:r>
      <w:r w:rsidRPr="00F46116">
        <w:rPr>
          <w:rFonts w:ascii="Arial" w:eastAsia="Arial" w:hAnsi="Arial" w:cs="Arial"/>
          <w:i/>
          <w:color w:val="202124"/>
          <w:sz w:val="18"/>
          <w:szCs w:val="18"/>
          <w:lang w:val="en-US" w:eastAsia="pl-PL"/>
        </w:rPr>
        <w:t xml:space="preserve">if the train route crosses </w:t>
      </w:r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 xml:space="preserve">the national border with an EEA country then the railway undertaking from the national border to the transfer station in the territory of the </w:t>
      </w:r>
      <w:r w:rsidR="00630772"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>neighboring</w:t>
      </w:r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 xml:space="preserve"> country is indicated.”</w:t>
      </w:r>
    </w:p>
    <w:p w14:paraId="6CE56B86" w14:textId="7F910A13" w:rsidR="0098236C" w:rsidRPr="000C2B47" w:rsidRDefault="0098236C" w:rsidP="00F46116">
      <w:pPr>
        <w:suppressAutoHyphens/>
        <w:autoSpaceDN w:val="0"/>
        <w:spacing w:line="276" w:lineRule="auto"/>
        <w:jc w:val="right"/>
        <w:textAlignment w:val="baseline"/>
        <w:rPr>
          <w:rFonts w:ascii="Arial" w:eastAsia="Calibri" w:hAnsi="Arial" w:cs="Arial"/>
          <w:sz w:val="18"/>
          <w:szCs w:val="18"/>
        </w:rPr>
      </w:pPr>
    </w:p>
    <w:sectPr w:rsidR="0098236C" w:rsidRPr="000C2B47" w:rsidSect="00BC7F4D">
      <w:footerReference w:type="default" r:id="rId10"/>
      <w:pgSz w:w="11906" w:h="16838"/>
      <w:pgMar w:top="851" w:right="849" w:bottom="993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BC7A" w14:textId="77777777" w:rsidR="002109BD" w:rsidRDefault="002109BD" w:rsidP="008719EB">
      <w:r>
        <w:separator/>
      </w:r>
    </w:p>
  </w:endnote>
  <w:endnote w:type="continuationSeparator" w:id="0">
    <w:p w14:paraId="1011ED7E" w14:textId="77777777" w:rsidR="002109BD" w:rsidRDefault="002109BD" w:rsidP="008719EB">
      <w:r>
        <w:continuationSeparator/>
      </w:r>
    </w:p>
  </w:endnote>
  <w:endnote w:type="continuationNotice" w:id="1">
    <w:p w14:paraId="523B249D" w14:textId="77777777" w:rsidR="002109BD" w:rsidRDefault="0021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3C3E" w14:textId="4CD415F1" w:rsidR="008719EB" w:rsidRPr="00BC7F4D" w:rsidRDefault="00BC7F4D" w:rsidP="00BC7F4D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Annex to SJSC “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Latvijas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 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dzelzceļš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” (Latvian Railway) Network </w:t>
    </w:r>
    <w:r w:rsidR="000B3D39">
      <w:rPr>
        <w:rFonts w:ascii="Arial" w:hAnsi="Arial" w:cs="Arial"/>
        <w:i/>
        <w:iCs/>
        <w:color w:val="3C4957" w:themeColor="accent2" w:themeShade="80"/>
        <w:sz w:val="16"/>
        <w:szCs w:val="18"/>
      </w:rPr>
      <w:t>S</w:t>
    </w: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tatement 202</w:t>
    </w:r>
    <w:r w:rsidR="00630772">
      <w:rPr>
        <w:rFonts w:ascii="Arial" w:hAnsi="Arial" w:cs="Arial"/>
        <w:i/>
        <w:iCs/>
        <w:color w:val="3C4957" w:themeColor="accent2" w:themeShade="80"/>
        <w:sz w:val="16"/>
        <w:szCs w:val="18"/>
      </w:rPr>
      <w:t>6</w:t>
    </w:r>
    <w:r w:rsidRPr="002B3686">
      <w:rPr>
        <w:rFonts w:ascii="Arial" w:hAnsi="Arial" w:cs="Arial"/>
        <w:i/>
        <w:iCs/>
        <w:color w:val="3C4957"/>
        <w:sz w:val="18"/>
        <w:szCs w:val="22"/>
        <w:lang w:val="lv-LV"/>
      </w:rPr>
      <w:tab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begin"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instrText>PAGE   \* MERGEFORMAT</w:instrTex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/>
        <w:sz w:val="16"/>
        <w:szCs w:val="18"/>
        <w:lang w:val="lv-LV"/>
      </w:rPr>
      <w:t>1</w: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FD76" w14:textId="77777777" w:rsidR="002109BD" w:rsidRDefault="002109BD" w:rsidP="008719EB">
      <w:r>
        <w:separator/>
      </w:r>
    </w:p>
  </w:footnote>
  <w:footnote w:type="continuationSeparator" w:id="0">
    <w:p w14:paraId="65F06C51" w14:textId="77777777" w:rsidR="002109BD" w:rsidRDefault="002109BD" w:rsidP="008719EB">
      <w:r>
        <w:continuationSeparator/>
      </w:r>
    </w:p>
  </w:footnote>
  <w:footnote w:type="continuationNotice" w:id="1">
    <w:p w14:paraId="4BAEB886" w14:textId="77777777" w:rsidR="002109BD" w:rsidRDefault="00210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14356">
    <w:abstractNumId w:val="2"/>
  </w:num>
  <w:num w:numId="2" w16cid:durableId="1673412775">
    <w:abstractNumId w:val="0"/>
  </w:num>
  <w:num w:numId="3" w16cid:durableId="1970239210">
    <w:abstractNumId w:val="3"/>
  </w:num>
  <w:num w:numId="4" w16cid:durableId="87388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466D0"/>
    <w:rsid w:val="0008798E"/>
    <w:rsid w:val="000B3D39"/>
    <w:rsid w:val="000C2B47"/>
    <w:rsid w:val="000D0513"/>
    <w:rsid w:val="0011036D"/>
    <w:rsid w:val="0012237B"/>
    <w:rsid w:val="00153DF3"/>
    <w:rsid w:val="001F4040"/>
    <w:rsid w:val="002109BD"/>
    <w:rsid w:val="00216815"/>
    <w:rsid w:val="00236359"/>
    <w:rsid w:val="00265397"/>
    <w:rsid w:val="00292AB2"/>
    <w:rsid w:val="003204EA"/>
    <w:rsid w:val="003746AB"/>
    <w:rsid w:val="00377C6F"/>
    <w:rsid w:val="0038008A"/>
    <w:rsid w:val="00423C8F"/>
    <w:rsid w:val="004B167C"/>
    <w:rsid w:val="004D28EA"/>
    <w:rsid w:val="004E148B"/>
    <w:rsid w:val="005C20A2"/>
    <w:rsid w:val="005F697A"/>
    <w:rsid w:val="005F74F3"/>
    <w:rsid w:val="00630772"/>
    <w:rsid w:val="0063637E"/>
    <w:rsid w:val="0065091F"/>
    <w:rsid w:val="006630D1"/>
    <w:rsid w:val="006B4694"/>
    <w:rsid w:val="006E6562"/>
    <w:rsid w:val="007A2549"/>
    <w:rsid w:val="007A748F"/>
    <w:rsid w:val="007E1A94"/>
    <w:rsid w:val="007E422B"/>
    <w:rsid w:val="0087021A"/>
    <w:rsid w:val="008719EB"/>
    <w:rsid w:val="008C74F2"/>
    <w:rsid w:val="00907BD7"/>
    <w:rsid w:val="009747B7"/>
    <w:rsid w:val="0098236C"/>
    <w:rsid w:val="009E17F8"/>
    <w:rsid w:val="00A04CA6"/>
    <w:rsid w:val="00AF5128"/>
    <w:rsid w:val="00B12F95"/>
    <w:rsid w:val="00B50E9E"/>
    <w:rsid w:val="00B912D6"/>
    <w:rsid w:val="00B91722"/>
    <w:rsid w:val="00BA07C7"/>
    <w:rsid w:val="00BC7F4D"/>
    <w:rsid w:val="00C139DF"/>
    <w:rsid w:val="00C20434"/>
    <w:rsid w:val="00C319A4"/>
    <w:rsid w:val="00C6746D"/>
    <w:rsid w:val="00C75DC5"/>
    <w:rsid w:val="00C8303D"/>
    <w:rsid w:val="00C93E7E"/>
    <w:rsid w:val="00D10517"/>
    <w:rsid w:val="00D26B17"/>
    <w:rsid w:val="00D41471"/>
    <w:rsid w:val="00DE1D9C"/>
    <w:rsid w:val="00E33444"/>
    <w:rsid w:val="00E71995"/>
    <w:rsid w:val="00E87358"/>
    <w:rsid w:val="00EE0FB0"/>
    <w:rsid w:val="00EE4003"/>
    <w:rsid w:val="00F17EE3"/>
    <w:rsid w:val="00F27E6A"/>
    <w:rsid w:val="00F37430"/>
    <w:rsid w:val="00F46116"/>
    <w:rsid w:val="00F77203"/>
    <w:rsid w:val="00F93CDD"/>
    <w:rsid w:val="00FE7AFB"/>
    <w:rsid w:val="01122255"/>
    <w:rsid w:val="0682F1C0"/>
    <w:rsid w:val="084F39B1"/>
    <w:rsid w:val="09B8F34B"/>
    <w:rsid w:val="13A32B22"/>
    <w:rsid w:val="17C49EB9"/>
    <w:rsid w:val="1A0433F3"/>
    <w:rsid w:val="230DC614"/>
    <w:rsid w:val="25158A23"/>
    <w:rsid w:val="2F9BD69D"/>
    <w:rsid w:val="373ED86B"/>
    <w:rsid w:val="379F1362"/>
    <w:rsid w:val="410CD0BE"/>
    <w:rsid w:val="41723C09"/>
    <w:rsid w:val="43B4CD41"/>
    <w:rsid w:val="47E22FCC"/>
    <w:rsid w:val="49C3C00E"/>
    <w:rsid w:val="4C5D8A36"/>
    <w:rsid w:val="4CEF87D1"/>
    <w:rsid w:val="4F0516F7"/>
    <w:rsid w:val="4F22D52A"/>
    <w:rsid w:val="501B0DEB"/>
    <w:rsid w:val="50A0E758"/>
    <w:rsid w:val="535575AA"/>
    <w:rsid w:val="5648347B"/>
    <w:rsid w:val="57BEF4E0"/>
    <w:rsid w:val="5892D0E0"/>
    <w:rsid w:val="58D81E2C"/>
    <w:rsid w:val="595AC541"/>
    <w:rsid w:val="5B43DDC3"/>
    <w:rsid w:val="6E483B57"/>
    <w:rsid w:val="7015AC14"/>
    <w:rsid w:val="70C89B52"/>
    <w:rsid w:val="74E4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AF074B"/>
  <w15:chartTrackingRefBased/>
  <w15:docId w15:val="{E8979D87-17D1-411E-B19E-F7AF7EE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2">
    <w:name w:val="Сетка таблицы2"/>
    <w:basedOn w:val="TableNormal"/>
    <w:next w:val="TableGrid"/>
    <w:uiPriority w:val="39"/>
    <w:rsid w:val="00F46116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  <Date xmlns="cd80f2c6-27bc-4318-b5cb-f21813f37b7b" xsi:nil="true"/>
    <Kravas xmlns="cd80f2c6-27bc-4318-b5cb-f21813f37b7b" xsi:nil="true"/>
    <Koment_x0101_rs xmlns="cd80f2c6-27bc-4318-b5cb-f21813f37b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07A10BA747A2458462825A14F5798B" ma:contentTypeVersion="24" ma:contentTypeDescription="Izveidot jaunu dokumentu." ma:contentTypeScope="" ma:versionID="1c8d7349991fe50fd51411b2ef252afe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2f5ffa572e6510111883edf416eba9f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" minOccurs="0"/>
                <xsd:element ref="ns2:Kravas" minOccurs="0"/>
                <xsd:element ref="ns2:MediaServiceObjectDetectorVersions" minOccurs="0"/>
                <xsd:element ref="ns2:Koment_x0101_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Kravas" ma:index="23" nillable="true" ma:displayName="Veids" ma:format="Dropdown" ma:internalName="Krava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101_rs" ma:index="25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26AAA-709F-49DC-A1CA-DA05A350850D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2.xml><?xml version="1.0" encoding="utf-8"?>
<ds:datastoreItem xmlns:ds="http://schemas.openxmlformats.org/officeDocument/2006/customXml" ds:itemID="{E03FC685-051B-41EC-853D-1DB51227A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A821E-3F48-4D7C-ADED-20E140F81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Zeļenkovs</dc:creator>
  <cp:keywords/>
  <dc:description/>
  <cp:lastModifiedBy>Jūlija Zariņa-Rudāne</cp:lastModifiedBy>
  <cp:revision>4</cp:revision>
  <dcterms:created xsi:type="dcterms:W3CDTF">2024-08-13T13:24:00Z</dcterms:created>
  <dcterms:modified xsi:type="dcterms:W3CDTF">2025-02-03T13:59:00Z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