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9D582" w14:textId="77777777" w:rsidR="005041A3" w:rsidRDefault="005041A3" w:rsidP="005041A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390090FA" w14:textId="77777777" w:rsidR="005041A3" w:rsidRDefault="005041A3" w:rsidP="005041A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65C69BDD" w14:textId="77777777" w:rsidR="005041A3" w:rsidRDefault="005041A3" w:rsidP="005041A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10.augusta 5.sēdes protokolu</w:t>
      </w:r>
    </w:p>
    <w:p w14:paraId="0F564D59" w14:textId="77777777" w:rsidR="005041A3" w:rsidRDefault="005041A3" w:rsidP="005041A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7CE1FD8F" w14:textId="77777777" w:rsidR="005041A3" w:rsidRDefault="005041A3" w:rsidP="005041A3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Sarunu procedūrā ar publikāciju “</w:t>
      </w:r>
      <w:r>
        <w:rPr>
          <w:rFonts w:ascii="Arial" w:hAnsi="Arial" w:cs="Arial"/>
          <w:b/>
          <w:bCs/>
          <w:sz w:val="22"/>
          <w:szCs w:val="22"/>
          <w:lang w:val="lv-LV"/>
        </w:rPr>
        <w:t>Specializētās RAD sistēmas atjaunošanai nepieciešamā aprīkojuma iegāde</w:t>
      </w:r>
      <w:r>
        <w:rPr>
          <w:rFonts w:ascii="Arial" w:hAnsi="Arial" w:cs="Arial"/>
          <w:b/>
          <w:sz w:val="22"/>
          <w:szCs w:val="22"/>
          <w:lang w:val="lv-LV"/>
        </w:rPr>
        <w:t>”,</w:t>
      </w:r>
    </w:p>
    <w:p w14:paraId="04C959EE" w14:textId="77777777" w:rsidR="005041A3" w:rsidRDefault="005041A3" w:rsidP="005041A3">
      <w:pPr>
        <w:pStyle w:val="Defaul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identifikācijas nr. LDZ 2021/36–</w:t>
      </w:r>
      <w:proofErr w:type="spellStart"/>
      <w:r>
        <w:rPr>
          <w:rFonts w:ascii="Arial" w:hAnsi="Arial" w:cs="Arial"/>
          <w:sz w:val="22"/>
          <w:szCs w:val="22"/>
          <w:lang w:val="lv-LV"/>
        </w:rPr>
        <w:t>IBz</w:t>
      </w:r>
      <w:proofErr w:type="spellEnd"/>
    </w:p>
    <w:p w14:paraId="3B8BA00E" w14:textId="77777777" w:rsidR="005041A3" w:rsidRDefault="005041A3" w:rsidP="005041A3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(</w:t>
      </w:r>
      <w:r>
        <w:rPr>
          <w:rFonts w:ascii="Arial" w:hAnsi="Arial" w:cs="Arial"/>
          <w:bCs/>
          <w:sz w:val="22"/>
          <w:szCs w:val="22"/>
          <w:lang w:val="lv-LV"/>
        </w:rPr>
        <w:t xml:space="preserve">nolikums publicēts  02.08.2021. tīmekļa vietnē </w:t>
      </w:r>
      <w:hyperlink r:id="rId5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sz w:val="22"/>
          <w:szCs w:val="22"/>
          <w:lang w:val="lv-LV"/>
        </w:rPr>
        <w:t>)</w:t>
      </w:r>
    </w:p>
    <w:p w14:paraId="76881372" w14:textId="77777777" w:rsidR="005041A3" w:rsidRDefault="005041A3" w:rsidP="005041A3">
      <w:pPr>
        <w:pStyle w:val="Default"/>
        <w:jc w:val="center"/>
        <w:rPr>
          <w:rFonts w:ascii="Arial" w:hAnsi="Arial" w:cs="Arial"/>
          <w:sz w:val="22"/>
          <w:szCs w:val="22"/>
          <w:lang w:val="lv-LV"/>
        </w:rPr>
      </w:pPr>
    </w:p>
    <w:p w14:paraId="5D5EFEDD" w14:textId="77777777" w:rsidR="005041A3" w:rsidRDefault="005041A3" w:rsidP="005041A3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Grozījumi Nr.1</w:t>
      </w:r>
    </w:p>
    <w:p w14:paraId="20644745" w14:textId="77777777" w:rsidR="005041A3" w:rsidRDefault="005041A3" w:rsidP="005041A3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420ED385" w14:textId="77777777" w:rsidR="005041A3" w:rsidRDefault="005041A3" w:rsidP="005041A3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4DD56AA9" w14:textId="77777777" w:rsidR="005041A3" w:rsidRDefault="005041A3" w:rsidP="005041A3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Sarunu procedūras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b/>
          <w:bCs/>
          <w:sz w:val="22"/>
          <w:szCs w:val="22"/>
          <w:lang w:val="lv-LV"/>
        </w:rPr>
        <w:t>Specializētās RAD sistēmas atjaunošanai nepieciešamā aprīkojuma iegāde</w:t>
      </w:r>
      <w:r>
        <w:rPr>
          <w:rFonts w:ascii="Arial" w:hAnsi="Arial" w:cs="Arial"/>
          <w:sz w:val="22"/>
          <w:szCs w:val="22"/>
          <w:lang w:val="lv-LV"/>
        </w:rPr>
        <w:t>”, iepirkuma identifikācijas nr. LDZ 2021/36–</w:t>
      </w:r>
      <w:proofErr w:type="spellStart"/>
      <w:r>
        <w:rPr>
          <w:rFonts w:ascii="Arial" w:hAnsi="Arial" w:cs="Arial"/>
          <w:sz w:val="22"/>
          <w:szCs w:val="22"/>
          <w:lang w:val="lv-LV"/>
        </w:rPr>
        <w:t>IBz</w:t>
      </w:r>
      <w:proofErr w:type="spellEnd"/>
      <w:r>
        <w:rPr>
          <w:rFonts w:ascii="Arial" w:hAnsi="Arial" w:cs="Arial"/>
          <w:sz w:val="22"/>
          <w:szCs w:val="22"/>
          <w:lang w:val="lv-LV"/>
        </w:rPr>
        <w:t>,</w:t>
      </w:r>
      <w:r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nolikumā (nolikums publicēts tīmekļa vietnē </w:t>
      </w:r>
      <w:hyperlink r:id="rId6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bCs/>
          <w:sz w:val="22"/>
          <w:szCs w:val="22"/>
          <w:lang w:val="lv-LV"/>
        </w:rPr>
        <w:t xml:space="preserve">) komisija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veikusi šādu grozījumu:</w:t>
      </w:r>
    </w:p>
    <w:p w14:paraId="0F69AAF7" w14:textId="77777777" w:rsidR="005041A3" w:rsidRDefault="005041A3" w:rsidP="005041A3">
      <w:pPr>
        <w:rPr>
          <w:rFonts w:ascii="Arial" w:hAnsi="Arial" w:cs="Arial"/>
          <w:sz w:val="22"/>
          <w:szCs w:val="22"/>
          <w:lang w:val="lv-LV"/>
        </w:rPr>
      </w:pPr>
    </w:p>
    <w:p w14:paraId="63D089D7" w14:textId="4F509A71" w:rsidR="005041A3" w:rsidRDefault="005041A3" w:rsidP="005041A3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sarunu procedūras nolikuma 3.3.3.punktu </w:t>
      </w:r>
      <w:r>
        <w:rPr>
          <w:rFonts w:ascii="Arial" w:hAnsi="Arial" w:cs="Arial"/>
          <w:sz w:val="22"/>
          <w:szCs w:val="22"/>
          <w:lang w:val="lv-LV"/>
        </w:rPr>
        <w:t xml:space="preserve">ailē “Pretendentu atlases prasības” </w:t>
      </w:r>
      <w:r>
        <w:rPr>
          <w:rFonts w:ascii="Arial" w:hAnsi="Arial" w:cs="Arial"/>
          <w:sz w:val="22"/>
          <w:szCs w:val="22"/>
          <w:lang w:val="lv-LV"/>
        </w:rPr>
        <w:t>grozīt un izteikt šādā redakcijā:</w:t>
      </w:r>
    </w:p>
    <w:p w14:paraId="7B4828BB" w14:textId="77777777" w:rsidR="005041A3" w:rsidRDefault="005041A3" w:rsidP="005041A3">
      <w:pPr>
        <w:ind w:left="-56" w:firstLine="270"/>
        <w:jc w:val="both"/>
        <w:rPr>
          <w:rFonts w:ascii="Arial" w:hAnsi="Arial" w:cs="Arial"/>
          <w:sz w:val="22"/>
          <w:szCs w:val="22"/>
          <w:lang w:val="lv-LV"/>
        </w:rPr>
      </w:pPr>
    </w:p>
    <w:p w14:paraId="5244DB37" w14:textId="773304B2" w:rsidR="005041A3" w:rsidRDefault="005041A3" w:rsidP="005041A3">
      <w:pPr>
        <w:ind w:left="-56" w:firstLine="270"/>
        <w:jc w:val="both"/>
        <w:rPr>
          <w:rFonts w:ascii="Arial" w:eastAsia="Calibri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eastAsia="Calibri" w:hAnsi="Arial" w:cs="Arial"/>
          <w:sz w:val="22"/>
          <w:szCs w:val="22"/>
          <w:lang w:val="lv-LV"/>
        </w:rPr>
        <w:t xml:space="preserve">Pretendentam </w:t>
      </w:r>
      <w:r>
        <w:rPr>
          <w:rFonts w:ascii="Arial" w:eastAsia="Calibri" w:hAnsi="Arial" w:cs="Arial"/>
          <w:b/>
          <w:bCs/>
          <w:sz w:val="22"/>
          <w:szCs w:val="22"/>
          <w:lang w:val="lv-LV"/>
        </w:rPr>
        <w:t>pēdējo 2</w:t>
      </w:r>
      <w:r>
        <w:rPr>
          <w:rFonts w:ascii="Arial" w:hAnsi="Arial" w:cs="Arial"/>
          <w:b/>
          <w:bCs/>
          <w:sz w:val="22"/>
          <w:szCs w:val="22"/>
          <w:lang w:val="lv-LV"/>
        </w:rPr>
        <w:t xml:space="preserve"> (divu) </w:t>
      </w:r>
      <w:r>
        <w:rPr>
          <w:rFonts w:ascii="Arial" w:eastAsia="Calibri" w:hAnsi="Arial" w:cs="Arial"/>
          <w:b/>
          <w:bCs/>
          <w:sz w:val="22"/>
          <w:szCs w:val="22"/>
          <w:lang w:val="lv-LV"/>
        </w:rPr>
        <w:t>gadu laikā</w:t>
      </w:r>
      <w:r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(</w:t>
      </w:r>
      <w:r>
        <w:rPr>
          <w:rFonts w:ascii="Arial" w:hAnsi="Arial" w:cs="Arial"/>
          <w:i/>
          <w:sz w:val="22"/>
          <w:szCs w:val="22"/>
          <w:lang w:val="lv-LV"/>
        </w:rPr>
        <w:t xml:space="preserve">vai atbilstoši saimnieciskās darbības periodam, ja pretendenta faktiskais darbības periods ir īsāks) </w:t>
      </w:r>
      <w:r>
        <w:rPr>
          <w:rFonts w:ascii="Arial" w:eastAsia="Calibri" w:hAnsi="Arial" w:cs="Arial"/>
          <w:sz w:val="22"/>
          <w:szCs w:val="22"/>
          <w:lang w:val="lv-LV"/>
        </w:rPr>
        <w:t xml:space="preserve">ir </w:t>
      </w:r>
      <w:r>
        <w:rPr>
          <w:rFonts w:ascii="Arial" w:eastAsia="Calibri" w:hAnsi="Arial" w:cs="Arial"/>
          <w:b/>
          <w:bCs/>
          <w:sz w:val="22"/>
          <w:szCs w:val="22"/>
          <w:lang w:val="lv-LV"/>
        </w:rPr>
        <w:t xml:space="preserve">pieredze iepirkuma priekšmetam līdzvērtīga 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lv-LV"/>
        </w:rPr>
        <w:t>pēc satura un apjoma</w:t>
      </w:r>
      <w:r>
        <w:rPr>
          <w:rFonts w:ascii="Arial" w:eastAsia="Calibri" w:hAnsi="Arial" w:cs="Arial"/>
          <w:b/>
          <w:bCs/>
          <w:sz w:val="22"/>
          <w:szCs w:val="22"/>
          <w:lang w:val="lv-LV"/>
        </w:rPr>
        <w:t xml:space="preserve"> vismaz 1 (viena) līguma sekmīgā izpildē.</w:t>
      </w:r>
    </w:p>
    <w:p w14:paraId="369AAC37" w14:textId="77777777" w:rsidR="005041A3" w:rsidRDefault="005041A3" w:rsidP="005041A3">
      <w:pPr>
        <w:ind w:left="-56" w:firstLine="270"/>
        <w:jc w:val="both"/>
        <w:rPr>
          <w:rFonts w:ascii="Arial" w:eastAsia="Calibri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Par līdzvērtīgu līgumu tiks uzskatīts, kur:</w:t>
      </w:r>
    </w:p>
    <w:p w14:paraId="66CD8EA6" w14:textId="77777777" w:rsidR="005041A3" w:rsidRDefault="005041A3" w:rsidP="005041A3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1) līguma priekšmets ir </w:t>
      </w:r>
      <w:r>
        <w:rPr>
          <w:rFonts w:ascii="Arial" w:hAnsi="Arial" w:cs="Arial"/>
          <w:b/>
          <w:bCs/>
          <w:sz w:val="22"/>
          <w:szCs w:val="22"/>
          <w:lang w:val="lv-LV"/>
        </w:rPr>
        <w:t xml:space="preserve">jauna datortehnikas aprīkojuma piegāde </w:t>
      </w:r>
      <w:r w:rsidRPr="005041A3">
        <w:rPr>
          <w:rFonts w:ascii="Arial" w:hAnsi="Arial" w:cs="Arial"/>
          <w:color w:val="00B050"/>
          <w:sz w:val="22"/>
          <w:szCs w:val="22"/>
          <w:lang w:val="lv-LV"/>
        </w:rPr>
        <w:t>par  šādām vai līdzvērtīgām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color w:val="00B050"/>
          <w:sz w:val="22"/>
          <w:szCs w:val="22"/>
          <w:lang w:val="lv-LV"/>
        </w:rPr>
        <w:t>datortehnikas ierīcēm - portatīvais dators, monitors, printeris, sistēmbloks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76E659E2" w14:textId="77777777" w:rsidR="005041A3" w:rsidRDefault="005041A3" w:rsidP="005041A3">
      <w:pPr>
        <w:jc w:val="both"/>
        <w:rPr>
          <w:rFonts w:ascii="Arial" w:eastAsia="Calibri" w:hAnsi="Arial" w:cs="Arial"/>
          <w:color w:val="00B050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2) apjoms – kopējais apjoms vienam piegādes līgumam ir vismaz </w:t>
      </w:r>
      <w:r>
        <w:rPr>
          <w:rFonts w:ascii="Arial" w:hAnsi="Arial" w:cs="Arial"/>
          <w:b/>
          <w:sz w:val="22"/>
          <w:szCs w:val="22"/>
          <w:lang w:val="lv-LV"/>
        </w:rPr>
        <w:t xml:space="preserve">30 </w:t>
      </w:r>
      <w:r>
        <w:rPr>
          <w:rFonts w:ascii="Arial" w:hAnsi="Arial" w:cs="Arial"/>
          <w:b/>
          <w:color w:val="00B050"/>
          <w:sz w:val="22"/>
          <w:szCs w:val="22"/>
          <w:lang w:val="lv-LV"/>
        </w:rPr>
        <w:t>vienības</w:t>
      </w:r>
      <w:r>
        <w:rPr>
          <w:rFonts w:ascii="Arial" w:eastAsia="Calibri" w:hAnsi="Arial" w:cs="Arial"/>
          <w:color w:val="00B050"/>
          <w:sz w:val="22"/>
          <w:szCs w:val="22"/>
          <w:lang w:val="lv-LV"/>
        </w:rPr>
        <w:t>.</w:t>
      </w:r>
    </w:p>
    <w:p w14:paraId="7E131C4C" w14:textId="77777777" w:rsidR="005041A3" w:rsidRDefault="005041A3" w:rsidP="005041A3">
      <w:pPr>
        <w:rPr>
          <w:rFonts w:eastAsiaTheme="minorHAnsi"/>
          <w:sz w:val="24"/>
          <w:szCs w:val="24"/>
          <w:lang w:val="lv-LV" w:bidi="lo-LA"/>
        </w:rPr>
      </w:pPr>
      <w:r>
        <w:rPr>
          <w:rFonts w:ascii="Arial" w:hAnsi="Arial" w:cs="Arial"/>
          <w:sz w:val="22"/>
          <w:szCs w:val="22"/>
          <w:lang w:val="lv-LV"/>
        </w:rPr>
        <w:t>Piegādēm jābūt izpildītām līgumā noteiktajā termiņā un kvalitātē.</w:t>
      </w:r>
      <w:r>
        <w:rPr>
          <w:rFonts w:eastAsiaTheme="minorHAnsi"/>
          <w:lang w:val="lv-LV" w:bidi="lo-LA"/>
        </w:rPr>
        <w:t>”</w:t>
      </w:r>
      <w:bookmarkStart w:id="0" w:name="_GoBack"/>
      <w:bookmarkEnd w:id="0"/>
    </w:p>
    <w:p w14:paraId="3E3190B6" w14:textId="77777777" w:rsidR="005041A3" w:rsidRDefault="005041A3" w:rsidP="005041A3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45DB140E" w14:textId="77777777" w:rsidR="009D2A0E" w:rsidRPr="005041A3" w:rsidRDefault="009D2A0E">
      <w:pPr>
        <w:rPr>
          <w:lang w:val="lv-LV"/>
        </w:rPr>
      </w:pPr>
    </w:p>
    <w:sectPr w:rsidR="009D2A0E" w:rsidRPr="00504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E"/>
    <w:rsid w:val="005041A3"/>
    <w:rsid w:val="009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25852"/>
  <w15:chartTrackingRefBased/>
  <w15:docId w15:val="{2B24926E-28AE-47F0-980F-03FF944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41A3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5041A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5041A3"/>
    <w:pPr>
      <w:ind w:left="720"/>
      <w:contextualSpacing/>
    </w:pPr>
    <w:rPr>
      <w:lang w:bidi="lo-LA"/>
    </w:rPr>
  </w:style>
  <w:style w:type="paragraph" w:customStyle="1" w:styleId="Default">
    <w:name w:val="Default"/>
    <w:rsid w:val="00504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dz.lv" TargetMode="Externa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2021-08-10T13:04:00Z</dcterms:created>
  <dcterms:modified xsi:type="dcterms:W3CDTF">2021-08-10T13:09:00Z</dcterms:modified>
</cp:coreProperties>
</file>