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954F" w14:textId="77777777" w:rsidR="00032334" w:rsidRPr="004B644D" w:rsidRDefault="00032334" w:rsidP="00032334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>APSTIPRINĀTS</w:t>
      </w:r>
    </w:p>
    <w:p w14:paraId="763AB686" w14:textId="77777777" w:rsidR="00032334" w:rsidRPr="004B644D" w:rsidRDefault="00032334" w:rsidP="00032334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sz w:val="20"/>
          <w:szCs w:val="20"/>
        </w:rPr>
        <w:t xml:space="preserve">ar VAS “Latvijas 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dzelzceļš” iepirkuma komisijas</w:t>
      </w:r>
    </w:p>
    <w:p w14:paraId="45792B6D" w14:textId="77777777" w:rsidR="00032334" w:rsidRPr="004B644D" w:rsidRDefault="00032334" w:rsidP="00032334">
      <w:pPr>
        <w:pStyle w:val="Default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644D">
        <w:rPr>
          <w:rFonts w:ascii="Arial" w:hAnsi="Arial" w:cs="Arial"/>
          <w:i/>
          <w:iCs/>
          <w:color w:val="auto"/>
          <w:sz w:val="20"/>
          <w:szCs w:val="20"/>
        </w:rPr>
        <w:t>202</w:t>
      </w:r>
      <w:r>
        <w:rPr>
          <w:rFonts w:ascii="Arial" w:hAnsi="Arial" w:cs="Arial"/>
          <w:i/>
          <w:iCs/>
          <w:color w:val="auto"/>
          <w:sz w:val="20"/>
          <w:szCs w:val="20"/>
        </w:rPr>
        <w:t>5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.gada </w:t>
      </w:r>
      <w:r>
        <w:rPr>
          <w:rFonts w:ascii="Arial" w:hAnsi="Arial" w:cs="Arial"/>
          <w:i/>
          <w:iCs/>
          <w:color w:val="auto"/>
          <w:sz w:val="20"/>
          <w:szCs w:val="20"/>
        </w:rPr>
        <w:t>12.marta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4B644D">
        <w:rPr>
          <w:rFonts w:ascii="Arial" w:hAnsi="Arial" w:cs="Arial"/>
          <w:i/>
          <w:iCs/>
          <w:color w:val="auto"/>
          <w:sz w:val="20"/>
          <w:szCs w:val="20"/>
        </w:rPr>
        <w:t>.sēdes protokolu</w:t>
      </w:r>
    </w:p>
    <w:p w14:paraId="5483D6AE" w14:textId="77777777" w:rsidR="00032334" w:rsidRPr="00E01B34" w:rsidRDefault="00032334" w:rsidP="00032334">
      <w:pPr>
        <w:rPr>
          <w:rFonts w:ascii="Arial" w:hAnsi="Arial" w:cs="Arial"/>
          <w:sz w:val="20"/>
          <w:szCs w:val="20"/>
        </w:rPr>
      </w:pPr>
    </w:p>
    <w:p w14:paraId="25F1F137" w14:textId="77777777" w:rsidR="00DA3BD4" w:rsidRPr="00DA3BD4" w:rsidRDefault="00DA3BD4" w:rsidP="00032334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08695018"/>
      <w:r w:rsidRPr="00DA3BD4">
        <w:rPr>
          <w:rFonts w:ascii="Arial" w:hAnsi="Arial" w:cs="Arial"/>
          <w:b/>
          <w:bCs/>
          <w:sz w:val="20"/>
          <w:szCs w:val="20"/>
        </w:rPr>
        <w:t>S</w:t>
      </w:r>
      <w:r w:rsidRPr="00DA3BD4">
        <w:rPr>
          <w:rFonts w:ascii="Arial" w:hAnsi="Arial" w:cs="Arial"/>
          <w:b/>
          <w:bCs/>
          <w:sz w:val="20"/>
          <w:szCs w:val="20"/>
        </w:rPr>
        <w:t>arunu procedūr</w:t>
      </w:r>
      <w:r w:rsidRPr="00DA3BD4">
        <w:rPr>
          <w:rFonts w:ascii="Arial" w:hAnsi="Arial" w:cs="Arial"/>
          <w:b/>
          <w:bCs/>
          <w:sz w:val="20"/>
          <w:szCs w:val="20"/>
        </w:rPr>
        <w:t xml:space="preserve">a </w:t>
      </w:r>
      <w:r w:rsidRPr="00DA3BD4">
        <w:rPr>
          <w:rFonts w:ascii="Arial" w:hAnsi="Arial" w:cs="Arial"/>
          <w:b/>
          <w:bCs/>
          <w:sz w:val="20"/>
          <w:szCs w:val="20"/>
        </w:rPr>
        <w:t>ar publikāciju “</w:t>
      </w:r>
      <w:r w:rsidRPr="00DA3BD4">
        <w:rPr>
          <w:rFonts w:ascii="Arial" w:hAnsi="Arial" w:cs="Arial"/>
          <w:b/>
          <w:bCs/>
          <w:color w:val="212529"/>
          <w:sz w:val="20"/>
          <w:szCs w:val="20"/>
        </w:rPr>
        <w:t>MTU dīzeļdzinēju rezerves daļu piegāde 2M62UM sērijas dīzeļlokomotīvēm</w:t>
      </w:r>
      <w:r w:rsidRPr="00DA3BD4">
        <w:rPr>
          <w:rFonts w:ascii="Arial" w:hAnsi="Arial" w:cs="Arial"/>
          <w:b/>
          <w:bCs/>
          <w:sz w:val="20"/>
          <w:szCs w:val="20"/>
        </w:rPr>
        <w:t xml:space="preserve"> SIA “LDZ ritošā sastāva serviss” vajadzībām”</w:t>
      </w:r>
      <w:bookmarkEnd w:id="0"/>
    </w:p>
    <w:p w14:paraId="1A99D02D" w14:textId="58614070" w:rsidR="00DA3BD4" w:rsidRPr="00DA3BD4" w:rsidRDefault="00DA3BD4" w:rsidP="00032334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A3BD4">
        <w:rPr>
          <w:rFonts w:ascii="Arial" w:hAnsi="Arial" w:cs="Arial"/>
          <w:b/>
          <w:bCs/>
          <w:sz w:val="20"/>
          <w:szCs w:val="20"/>
        </w:rPr>
        <w:t>(iepirkuma identifikācijas numurs: LDZ 2025/73-SPA</w:t>
      </w:r>
      <w:r w:rsidRPr="00DA3BD4">
        <w:rPr>
          <w:rFonts w:ascii="Arial" w:hAnsi="Arial" w:cs="Arial"/>
          <w:b/>
          <w:bCs/>
          <w:sz w:val="20"/>
          <w:szCs w:val="20"/>
        </w:rPr>
        <w:t>)</w:t>
      </w:r>
    </w:p>
    <w:p w14:paraId="489F2671" w14:textId="77777777" w:rsidR="00DA3BD4" w:rsidRPr="00DA3BD4" w:rsidRDefault="00DA3BD4" w:rsidP="00032334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0CFA222" w14:textId="7556B63A" w:rsidR="00032334" w:rsidRPr="00830ED6" w:rsidRDefault="00032334" w:rsidP="00032334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830ED6">
        <w:rPr>
          <w:rFonts w:ascii="Arial" w:hAnsi="Arial" w:cs="Arial"/>
          <w:b/>
          <w:bCs/>
          <w:sz w:val="20"/>
          <w:szCs w:val="20"/>
        </w:rPr>
        <w:t>Skaidrojums Nr.1</w:t>
      </w:r>
    </w:p>
    <w:p w14:paraId="188BD2C9" w14:textId="77777777" w:rsidR="00032334" w:rsidRPr="00830ED6" w:rsidRDefault="00032334" w:rsidP="00032334">
      <w:pPr>
        <w:pStyle w:val="ListParagraph"/>
        <w:tabs>
          <w:tab w:val="center" w:pos="6979"/>
          <w:tab w:val="left" w:pos="9564"/>
        </w:tabs>
        <w:ind w:left="510"/>
        <w:rPr>
          <w:rFonts w:ascii="Arial" w:hAnsi="Arial" w:cs="Arial"/>
          <w:color w:val="3A7C22" w:themeColor="accent6" w:themeShade="BF"/>
          <w:lang w:val="pt-BR"/>
        </w:rPr>
      </w:pPr>
    </w:p>
    <w:tbl>
      <w:tblPr>
        <w:tblStyle w:val="TableGrid"/>
        <w:tblW w:w="9285" w:type="dxa"/>
        <w:tblInd w:w="-405" w:type="dxa"/>
        <w:tblLook w:val="04A0" w:firstRow="1" w:lastRow="0" w:firstColumn="1" w:lastColumn="0" w:noHBand="0" w:noVBand="1"/>
      </w:tblPr>
      <w:tblGrid>
        <w:gridCol w:w="4228"/>
        <w:gridCol w:w="5057"/>
      </w:tblGrid>
      <w:tr w:rsidR="00032334" w:rsidRPr="00830ED6" w14:paraId="430D1267" w14:textId="77777777" w:rsidTr="00A706EB">
        <w:trPr>
          <w:trHeight w:val="543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47223A18" w14:textId="77777777" w:rsidR="00032334" w:rsidRPr="00830ED6" w:rsidRDefault="00032334" w:rsidP="00A706E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  <w:sz w:val="20"/>
              </w:rPr>
            </w:pPr>
            <w:bookmarkStart w:id="1" w:name="_Hlk110329419"/>
            <w:r w:rsidRPr="00830ED6">
              <w:rPr>
                <w:rFonts w:ascii="Arial" w:eastAsia="Calibri" w:hAnsi="Arial" w:cs="Arial"/>
                <w:b/>
                <w:i/>
                <w:iCs/>
                <w:sz w:val="20"/>
              </w:rPr>
              <w:t>Jautājums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71B72BB" w14:textId="77777777" w:rsidR="00032334" w:rsidRPr="00830ED6" w:rsidRDefault="00032334" w:rsidP="00A706EB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iCs/>
                <w:sz w:val="20"/>
              </w:rPr>
            </w:pPr>
            <w:proofErr w:type="spellStart"/>
            <w:r w:rsidRPr="00830ED6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Komisijas</w:t>
            </w:r>
            <w:proofErr w:type="spellEnd"/>
            <w:r w:rsidRPr="00830ED6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830ED6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atbilde</w:t>
            </w:r>
            <w:proofErr w:type="spellEnd"/>
          </w:p>
        </w:tc>
      </w:tr>
      <w:tr w:rsidR="00032334" w:rsidRPr="00CB698B" w14:paraId="1E378574" w14:textId="77777777" w:rsidTr="00A706EB">
        <w:trPr>
          <w:trHeight w:val="278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C22C" w14:textId="77777777" w:rsidR="00032334" w:rsidRPr="00830ED6" w:rsidRDefault="00032334" w:rsidP="00A706EB">
            <w:pPr>
              <w:rPr>
                <w:rFonts w:ascii="Arial" w:hAnsi="Arial" w:cs="Arial"/>
                <w:sz w:val="20"/>
              </w:rPr>
            </w:pPr>
            <w:r w:rsidRPr="00830ED6">
              <w:rPr>
                <w:rFonts w:ascii="Arial" w:hAnsi="Arial" w:cs="Arial"/>
                <w:sz w:val="20"/>
              </w:rPr>
              <w:t>Labdien!</w:t>
            </w:r>
          </w:p>
          <w:p w14:paraId="5E30FA22" w14:textId="77777777" w:rsidR="00032334" w:rsidRPr="00830ED6" w:rsidRDefault="00032334" w:rsidP="00A706EB">
            <w:pPr>
              <w:rPr>
                <w:rFonts w:ascii="Arial" w:hAnsi="Arial" w:cs="Arial"/>
                <w:sz w:val="20"/>
              </w:rPr>
            </w:pPr>
          </w:p>
          <w:p w14:paraId="17F8D6A0" w14:textId="77777777" w:rsidR="00032334" w:rsidRPr="00830ED6" w:rsidRDefault="00032334" w:rsidP="00A706EB">
            <w:pPr>
              <w:rPr>
                <w:rFonts w:ascii="Arial" w:hAnsi="Arial" w:cs="Arial"/>
                <w:sz w:val="20"/>
              </w:rPr>
            </w:pPr>
            <w:r w:rsidRPr="00830ED6">
              <w:rPr>
                <w:rFonts w:ascii="Arial" w:hAnsi="Arial" w:cs="Arial"/>
                <w:sz w:val="20"/>
              </w:rPr>
              <w:t>Vēlos vērst Jūsu uzmanību, ka finanšu piedāvājumā nav minēts Sprauslas korpuss (atgriežama  detaļa), bet ir divreiz noradīts Korpuss starpdzesētāja (atgriežama  detaļa)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7DA9" w14:textId="77777777" w:rsidR="00032334" w:rsidRPr="00830A45" w:rsidRDefault="00032334" w:rsidP="00A706EB">
            <w:pPr>
              <w:pStyle w:val="Nos2"/>
              <w:spacing w:before="0" w:after="0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30ED6">
              <w:rPr>
                <w:rFonts w:ascii="Arial" w:hAnsi="Arial" w:cs="Arial"/>
                <w:bCs w:val="0"/>
                <w:sz w:val="20"/>
                <w:szCs w:val="20"/>
              </w:rPr>
              <w:t xml:space="preserve">Skatīt </w:t>
            </w:r>
            <w:r w:rsidRPr="00DA3BD4">
              <w:rPr>
                <w:rFonts w:ascii="Arial" w:hAnsi="Arial" w:cs="Arial"/>
                <w:bCs w:val="0"/>
                <w:sz w:val="20"/>
                <w:szCs w:val="20"/>
                <w:highlight w:val="yellow"/>
              </w:rPr>
              <w:t>Grozījumus Nr.1</w:t>
            </w:r>
            <w:r w:rsidRPr="00830ED6">
              <w:rPr>
                <w:rFonts w:ascii="Arial" w:hAnsi="Arial" w:cs="Arial"/>
                <w:bCs w:val="0"/>
                <w:sz w:val="20"/>
                <w:szCs w:val="20"/>
              </w:rPr>
              <w:t xml:space="preserve"> sarunu procedūras ar publikāciju “</w:t>
            </w:r>
            <w:r w:rsidRPr="00830ED6">
              <w:rPr>
                <w:rFonts w:ascii="Arial" w:hAnsi="Arial" w:cs="Arial"/>
                <w:bCs w:val="0"/>
                <w:color w:val="212529"/>
                <w:sz w:val="20"/>
                <w:szCs w:val="20"/>
              </w:rPr>
              <w:t>MTU dīzeļdzinēju rezerves daļu piegāde 2M62UM sērijas dīzeļlokomotīvēm</w:t>
            </w:r>
            <w:r w:rsidRPr="00830ED6">
              <w:rPr>
                <w:rFonts w:ascii="Arial" w:hAnsi="Arial" w:cs="Arial"/>
                <w:bCs w:val="0"/>
                <w:sz w:val="20"/>
                <w:szCs w:val="20"/>
              </w:rPr>
              <w:t xml:space="preserve"> SIA “LDZ ritošā sastāva serviss” vajadzībām” nolikumā.</w:t>
            </w:r>
          </w:p>
        </w:tc>
      </w:tr>
      <w:bookmarkEnd w:id="1"/>
    </w:tbl>
    <w:p w14:paraId="53076A70" w14:textId="77777777" w:rsidR="00032334" w:rsidRDefault="00032334" w:rsidP="00032334">
      <w:pPr>
        <w:pStyle w:val="BodyTextIndent"/>
        <w:ind w:left="567" w:right="-1" w:hanging="283"/>
        <w:contextualSpacing/>
        <w:rPr>
          <w:rFonts w:ascii="Arial" w:hAnsi="Arial" w:cs="Arial"/>
          <w:bCs/>
          <w:sz w:val="20"/>
          <w:szCs w:val="20"/>
          <w:lang w:val="lv-LV"/>
        </w:rPr>
      </w:pPr>
    </w:p>
    <w:p w14:paraId="5B6C55EF" w14:textId="77777777" w:rsidR="00220AB6" w:rsidRDefault="00220AB6"/>
    <w:sectPr w:rsidR="00220AB6" w:rsidSect="00032334">
      <w:footerReference w:type="default" r:id="rId6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02D5" w14:textId="77777777" w:rsidR="00DF398B" w:rsidRDefault="00DF398B">
      <w:r>
        <w:separator/>
      </w:r>
    </w:p>
  </w:endnote>
  <w:endnote w:type="continuationSeparator" w:id="0">
    <w:p w14:paraId="5312C7D5" w14:textId="77777777" w:rsidR="00DF398B" w:rsidRDefault="00DF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361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E8B2679" w14:textId="77777777" w:rsidR="00000000" w:rsidRPr="00E01B34" w:rsidRDefault="00000000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E01B34">
          <w:rPr>
            <w:rFonts w:ascii="Arial" w:hAnsi="Arial" w:cs="Arial"/>
            <w:sz w:val="16"/>
            <w:szCs w:val="16"/>
          </w:rPr>
          <w:fldChar w:fldCharType="begin"/>
        </w:r>
        <w:r w:rsidRPr="00E01B3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01B34">
          <w:rPr>
            <w:rFonts w:ascii="Arial" w:hAnsi="Arial" w:cs="Arial"/>
            <w:sz w:val="16"/>
            <w:szCs w:val="16"/>
          </w:rPr>
          <w:fldChar w:fldCharType="separate"/>
        </w:r>
        <w:r w:rsidRPr="00E01B34">
          <w:rPr>
            <w:rFonts w:ascii="Arial" w:hAnsi="Arial" w:cs="Arial"/>
            <w:noProof/>
            <w:sz w:val="16"/>
            <w:szCs w:val="16"/>
          </w:rPr>
          <w:t>2</w:t>
        </w:r>
        <w:r w:rsidRPr="00E01B34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B4FDD5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1548" w14:textId="77777777" w:rsidR="00DF398B" w:rsidRDefault="00DF398B">
      <w:r>
        <w:separator/>
      </w:r>
    </w:p>
  </w:footnote>
  <w:footnote w:type="continuationSeparator" w:id="0">
    <w:p w14:paraId="3888ACBC" w14:textId="77777777" w:rsidR="00DF398B" w:rsidRDefault="00DF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07"/>
    <w:rsid w:val="00032334"/>
    <w:rsid w:val="00220AB6"/>
    <w:rsid w:val="00286407"/>
    <w:rsid w:val="002F2E34"/>
    <w:rsid w:val="006C3D7F"/>
    <w:rsid w:val="00830ED6"/>
    <w:rsid w:val="00DA3BD4"/>
    <w:rsid w:val="00DF398B"/>
    <w:rsid w:val="00F24251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1871"/>
  <w15:chartTrackingRefBased/>
  <w15:docId w15:val="{8B1C83D8-76E5-46C0-9E76-C9C9D546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4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4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64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64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64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6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6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6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6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64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64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64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64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64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64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64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64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64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64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4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64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6407"/>
    <w:rPr>
      <w:i/>
      <w:iCs/>
      <w:color w:val="404040" w:themeColor="text1" w:themeTint="BF"/>
    </w:rPr>
  </w:style>
  <w:style w:type="paragraph" w:styleId="ListParagraph">
    <w:name w:val="List Paragraph"/>
    <w:aliases w:val="H&amp;P List Paragraph,2,Strip,Normal bullet 2,Bullet list,Saistīto dokumentu saraksts,Syle 1,PPS_Bullet,Numurets,Virsraksti,List Paragraph1,Bullets,Numbered List,Paragraph,Bullet point 1,1st level - Bullet List Paragraph,Saraksta rindkopa,l"/>
    <w:basedOn w:val="Normal"/>
    <w:link w:val="ListParagraphChar"/>
    <w:qFormat/>
    <w:rsid w:val="002864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64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64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64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6407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032334"/>
    <w:pPr>
      <w:ind w:firstLine="720"/>
    </w:pPr>
    <w:rPr>
      <w:rFonts w:eastAsia="Times New Roman"/>
      <w:szCs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032334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23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334"/>
    <w:rPr>
      <w:rFonts w:ascii="Times New Roman" w:hAnsi="Times New Roman" w:cs="Times New Roman"/>
      <w:kern w:val="0"/>
      <w:sz w:val="24"/>
      <w14:ligatures w14:val="none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,PPS_Bullet Char,Numurets Char,Virsraksti Char,List Paragraph1 Char,Bullets Char,Numbered List Char,l Char"/>
    <w:link w:val="ListParagraph"/>
    <w:qFormat/>
    <w:locked/>
    <w:rsid w:val="00032334"/>
  </w:style>
  <w:style w:type="paragraph" w:customStyle="1" w:styleId="Nos2">
    <w:name w:val="Nos2"/>
    <w:rsid w:val="0003233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customStyle="1" w:styleId="Default">
    <w:name w:val="Default"/>
    <w:rsid w:val="000323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table" w:styleId="TableGrid">
    <w:name w:val="Table Grid"/>
    <w:aliases w:val="CV table"/>
    <w:basedOn w:val="TableNormal"/>
    <w:uiPriority w:val="39"/>
    <w:rsid w:val="000323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Iveta Dementjeva</cp:lastModifiedBy>
  <cp:revision>3</cp:revision>
  <dcterms:created xsi:type="dcterms:W3CDTF">2025-03-12T12:44:00Z</dcterms:created>
  <dcterms:modified xsi:type="dcterms:W3CDTF">2025-03-12T12:45:00Z</dcterms:modified>
</cp:coreProperties>
</file>