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C6711" w14:textId="77777777" w:rsidR="00B30B4F" w:rsidRDefault="00B30B4F" w:rsidP="001A3CAD">
      <w:pPr>
        <w:tabs>
          <w:tab w:val="left" w:pos="3760"/>
        </w:tabs>
        <w:ind w:left="-284" w:right="282" w:firstLine="4395"/>
        <w:jc w:val="both"/>
        <w:rPr>
          <w:rFonts w:ascii="Times New Roman" w:hAnsi="Times New Roman" w:cs="Times New Roman"/>
          <w:i/>
          <w:sz w:val="24"/>
          <w:szCs w:val="24"/>
        </w:rPr>
      </w:pPr>
    </w:p>
    <w:p w14:paraId="1756F292" w14:textId="6BD4EC3C" w:rsidR="001A3CAD" w:rsidRPr="001A3CAD" w:rsidRDefault="001A3CAD" w:rsidP="00445D89">
      <w:pPr>
        <w:tabs>
          <w:tab w:val="left" w:pos="3760"/>
        </w:tabs>
        <w:ind w:left="-284" w:right="282" w:firstLine="4395"/>
        <w:jc w:val="right"/>
        <w:rPr>
          <w:rFonts w:ascii="Times New Roman" w:hAnsi="Times New Roman" w:cs="Times New Roman"/>
          <w:i/>
          <w:sz w:val="24"/>
          <w:szCs w:val="24"/>
        </w:rPr>
      </w:pPr>
      <w:r w:rsidRPr="001A3CAD">
        <w:rPr>
          <w:rFonts w:ascii="Times New Roman" w:hAnsi="Times New Roman" w:cs="Times New Roman"/>
          <w:i/>
          <w:sz w:val="24"/>
          <w:szCs w:val="24"/>
        </w:rPr>
        <w:t>APSTIPRINĀTS:</w:t>
      </w:r>
    </w:p>
    <w:p w14:paraId="7DA495E4" w14:textId="0698B341" w:rsidR="001A3CAD" w:rsidRPr="001437B8" w:rsidRDefault="001A3CAD" w:rsidP="00445D89">
      <w:pPr>
        <w:tabs>
          <w:tab w:val="left" w:pos="3760"/>
        </w:tabs>
        <w:ind w:left="-284" w:right="282" w:firstLine="4395"/>
        <w:jc w:val="right"/>
        <w:rPr>
          <w:rFonts w:ascii="Times New Roman" w:hAnsi="Times New Roman" w:cs="Times New Roman"/>
          <w:i/>
          <w:sz w:val="24"/>
          <w:szCs w:val="24"/>
        </w:rPr>
      </w:pPr>
      <w:r w:rsidRPr="001A3CAD">
        <w:rPr>
          <w:rFonts w:ascii="Times New Roman" w:hAnsi="Times New Roman" w:cs="Times New Roman"/>
          <w:i/>
          <w:sz w:val="24"/>
          <w:szCs w:val="24"/>
        </w:rPr>
        <w:t xml:space="preserve">ar iepirkuma komisijas </w:t>
      </w:r>
      <w:r w:rsidRPr="001A3CAD">
        <w:rPr>
          <w:rFonts w:ascii="Times New Roman" w:eastAsia="Arial Unicode MS" w:hAnsi="Times New Roman" w:cs="Times New Roman"/>
          <w:i/>
          <w:sz w:val="24"/>
        </w:rPr>
        <w:t>20</w:t>
      </w:r>
      <w:r w:rsidR="00DF5AA5">
        <w:rPr>
          <w:rFonts w:ascii="Times New Roman" w:eastAsia="Arial Unicode MS" w:hAnsi="Times New Roman" w:cs="Times New Roman"/>
          <w:i/>
          <w:sz w:val="24"/>
        </w:rPr>
        <w:t>2</w:t>
      </w:r>
      <w:r w:rsidR="006B315E">
        <w:rPr>
          <w:rFonts w:ascii="Times New Roman" w:eastAsia="Arial Unicode MS" w:hAnsi="Times New Roman" w:cs="Times New Roman"/>
          <w:i/>
          <w:sz w:val="24"/>
        </w:rPr>
        <w:t>4</w:t>
      </w:r>
      <w:r w:rsidRPr="00735553">
        <w:rPr>
          <w:rFonts w:ascii="Times New Roman" w:eastAsia="Arial Unicode MS" w:hAnsi="Times New Roman" w:cs="Times New Roman"/>
          <w:i/>
          <w:sz w:val="24"/>
        </w:rPr>
        <w:t>.</w:t>
      </w:r>
      <w:r w:rsidRPr="00F912F9">
        <w:rPr>
          <w:rFonts w:ascii="Times New Roman" w:eastAsia="Arial Unicode MS" w:hAnsi="Times New Roman" w:cs="Times New Roman"/>
          <w:i/>
          <w:sz w:val="24"/>
        </w:rPr>
        <w:t xml:space="preserve">gada </w:t>
      </w:r>
      <w:r w:rsidR="004641D5" w:rsidRPr="001437B8">
        <w:rPr>
          <w:rFonts w:ascii="Times New Roman" w:eastAsia="Arial Unicode MS" w:hAnsi="Times New Roman" w:cs="Times New Roman"/>
          <w:i/>
          <w:sz w:val="24"/>
        </w:rPr>
        <w:t>2</w:t>
      </w:r>
      <w:r w:rsidR="00577D5D" w:rsidRPr="001437B8">
        <w:rPr>
          <w:rFonts w:ascii="Times New Roman" w:eastAsia="Arial Unicode MS" w:hAnsi="Times New Roman" w:cs="Times New Roman"/>
          <w:i/>
          <w:sz w:val="24"/>
        </w:rPr>
        <w:t>3</w:t>
      </w:r>
      <w:r w:rsidRPr="001437B8">
        <w:rPr>
          <w:rFonts w:ascii="Times New Roman" w:eastAsia="Arial Unicode MS" w:hAnsi="Times New Roman" w:cs="Times New Roman"/>
          <w:i/>
          <w:sz w:val="24"/>
        </w:rPr>
        <w:t>.</w:t>
      </w:r>
      <w:r w:rsidR="001D242E" w:rsidRPr="001437B8">
        <w:rPr>
          <w:rFonts w:ascii="Times New Roman" w:eastAsia="Arial Unicode MS" w:hAnsi="Times New Roman" w:cs="Times New Roman"/>
          <w:i/>
          <w:sz w:val="24"/>
        </w:rPr>
        <w:t>maija</w:t>
      </w:r>
      <w:r w:rsidRPr="001437B8">
        <w:rPr>
          <w:rFonts w:ascii="Times New Roman" w:eastAsia="Arial Unicode MS" w:hAnsi="Times New Roman" w:cs="Times New Roman"/>
          <w:i/>
          <w:sz w:val="24"/>
        </w:rPr>
        <w:t xml:space="preserve"> </w:t>
      </w:r>
    </w:p>
    <w:p w14:paraId="2E173747" w14:textId="63349E35" w:rsidR="001A3CAD" w:rsidRPr="00A174FC" w:rsidRDefault="001A3CAD" w:rsidP="00445D89">
      <w:pPr>
        <w:tabs>
          <w:tab w:val="left" w:pos="3760"/>
        </w:tabs>
        <w:ind w:left="-284" w:right="282" w:firstLine="4395"/>
        <w:jc w:val="right"/>
        <w:rPr>
          <w:rFonts w:ascii="Times New Roman" w:hAnsi="Times New Roman" w:cs="Times New Roman"/>
          <w:i/>
          <w:sz w:val="24"/>
          <w:szCs w:val="24"/>
        </w:rPr>
      </w:pPr>
      <w:r w:rsidRPr="001437B8">
        <w:rPr>
          <w:rFonts w:ascii="Times New Roman" w:eastAsia="Arial Unicode MS" w:hAnsi="Times New Roman" w:cs="Times New Roman"/>
          <w:i/>
          <w:sz w:val="24"/>
        </w:rPr>
        <w:t>sēdes protokolu Nr</w:t>
      </w:r>
      <w:r w:rsidRPr="00A174FC">
        <w:rPr>
          <w:rFonts w:ascii="Times New Roman" w:eastAsia="Arial Unicode MS" w:hAnsi="Times New Roman" w:cs="Times New Roman"/>
          <w:i/>
          <w:sz w:val="24"/>
        </w:rPr>
        <w:t>.</w:t>
      </w:r>
      <w:r w:rsidR="004641D5">
        <w:rPr>
          <w:rFonts w:ascii="Times New Roman" w:eastAsia="Arial Unicode MS" w:hAnsi="Times New Roman" w:cs="Times New Roman"/>
          <w:i/>
          <w:sz w:val="24"/>
        </w:rPr>
        <w:t>3</w:t>
      </w:r>
    </w:p>
    <w:p w14:paraId="459A035F" w14:textId="77777777" w:rsidR="001A3CAD" w:rsidRPr="00A174FC" w:rsidRDefault="001A3CAD" w:rsidP="002F4012">
      <w:pPr>
        <w:tabs>
          <w:tab w:val="left" w:pos="3760"/>
        </w:tabs>
        <w:ind w:right="282"/>
        <w:jc w:val="both"/>
        <w:rPr>
          <w:rFonts w:ascii="Times New Roman" w:hAnsi="Times New Roman" w:cs="Times New Roman"/>
          <w:b/>
          <w:sz w:val="24"/>
          <w:szCs w:val="24"/>
        </w:rPr>
      </w:pPr>
    </w:p>
    <w:p w14:paraId="4080306C" w14:textId="77777777" w:rsidR="001A3CAD" w:rsidRPr="00A174FC" w:rsidRDefault="001A3CAD" w:rsidP="00445D89">
      <w:pPr>
        <w:tabs>
          <w:tab w:val="left" w:pos="3760"/>
        </w:tabs>
        <w:ind w:left="-284" w:right="282"/>
        <w:jc w:val="center"/>
        <w:rPr>
          <w:rFonts w:ascii="Times New Roman" w:hAnsi="Times New Roman" w:cs="Times New Roman"/>
          <w:b/>
          <w:sz w:val="24"/>
          <w:szCs w:val="24"/>
        </w:rPr>
      </w:pPr>
    </w:p>
    <w:p w14:paraId="4F826C34" w14:textId="77777777" w:rsidR="003957DA" w:rsidRPr="00A174FC" w:rsidRDefault="003957DA" w:rsidP="00445D89">
      <w:pPr>
        <w:jc w:val="center"/>
        <w:rPr>
          <w:rFonts w:ascii="Times New Roman" w:eastAsia="Times New Roman" w:hAnsi="Times New Roman" w:cs="Times New Roman"/>
          <w:b/>
          <w:sz w:val="24"/>
          <w:szCs w:val="20"/>
          <w:lang w:eastAsia="en-US"/>
        </w:rPr>
      </w:pPr>
      <w:r w:rsidRPr="00A174FC">
        <w:rPr>
          <w:rFonts w:ascii="Times New Roman" w:eastAsia="Times New Roman" w:hAnsi="Times New Roman" w:cs="Times New Roman"/>
          <w:b/>
          <w:sz w:val="24"/>
          <w:szCs w:val="20"/>
          <w:lang w:eastAsia="en-US"/>
        </w:rPr>
        <w:t>VAS “Latvijas dzelzceļš” organizētā</w:t>
      </w:r>
    </w:p>
    <w:p w14:paraId="799BC48B" w14:textId="2FE54FA4" w:rsidR="00CD0BEE" w:rsidRPr="00A174FC" w:rsidRDefault="00CD0BEE" w:rsidP="00CD0BEE">
      <w:pPr>
        <w:ind w:left="142" w:right="-1"/>
        <w:jc w:val="center"/>
        <w:rPr>
          <w:rFonts w:ascii="Times New Roman" w:eastAsia="Times New Roman" w:hAnsi="Times New Roman" w:cs="Times New Roman"/>
          <w:b/>
          <w:sz w:val="24"/>
          <w:szCs w:val="24"/>
          <w:lang w:eastAsia="en-US"/>
        </w:rPr>
      </w:pPr>
      <w:r w:rsidRPr="00A174FC">
        <w:rPr>
          <w:rFonts w:ascii="Times New Roman" w:eastAsia="Times New Roman" w:hAnsi="Times New Roman" w:cs="Times New Roman"/>
          <w:b/>
          <w:sz w:val="24"/>
          <w:szCs w:val="24"/>
          <w:lang w:eastAsia="en-US"/>
        </w:rPr>
        <w:t>sarunu procedūra ar publikāciju</w:t>
      </w:r>
    </w:p>
    <w:p w14:paraId="3D39AB25" w14:textId="477B6372" w:rsidR="001D242E" w:rsidRPr="001D242E" w:rsidRDefault="00CD0BEE" w:rsidP="001D242E">
      <w:pPr>
        <w:pStyle w:val="Nosaukums"/>
        <w:jc w:val="center"/>
        <w:rPr>
          <w:rFonts w:ascii="Times New Roman" w:eastAsia="Times New Roman" w:hAnsi="Times New Roman" w:cs="Times New Roman"/>
          <w:b/>
          <w:sz w:val="24"/>
          <w:szCs w:val="24"/>
          <w:lang w:eastAsia="en-US"/>
        </w:rPr>
      </w:pPr>
      <w:r w:rsidRPr="00A174FC">
        <w:rPr>
          <w:rFonts w:ascii="Times New Roman" w:eastAsia="Times New Roman" w:hAnsi="Times New Roman" w:cs="Times New Roman"/>
          <w:b/>
          <w:sz w:val="24"/>
          <w:szCs w:val="24"/>
          <w:lang w:eastAsia="en-US"/>
        </w:rPr>
        <w:t>„</w:t>
      </w:r>
      <w:r w:rsidR="001D242E" w:rsidRPr="001D242E">
        <w:rPr>
          <w:rFonts w:ascii="Times New Roman" w:eastAsia="Times New Roman" w:hAnsi="Times New Roman" w:cs="Times New Roman"/>
          <w:b/>
          <w:sz w:val="24"/>
          <w:szCs w:val="24"/>
          <w:lang w:eastAsia="en-US"/>
        </w:rPr>
        <w:t>Kravas vagonu kapitālais remonts SIA "LDZ CARGO" vajadzībām”</w:t>
      </w:r>
    </w:p>
    <w:p w14:paraId="1730F091" w14:textId="77777777" w:rsidR="001D242E" w:rsidRDefault="001D242E" w:rsidP="001D242E">
      <w:pPr>
        <w:pStyle w:val="Nosaukums"/>
        <w:jc w:val="center"/>
        <w:rPr>
          <w:rFonts w:ascii="Times New Roman" w:eastAsia="Times New Roman" w:hAnsi="Times New Roman" w:cs="Times New Roman"/>
          <w:b/>
          <w:sz w:val="24"/>
          <w:szCs w:val="24"/>
          <w:lang w:eastAsia="en-US"/>
        </w:rPr>
      </w:pPr>
      <w:r w:rsidRPr="001D242E">
        <w:rPr>
          <w:rFonts w:ascii="Times New Roman" w:eastAsia="Times New Roman" w:hAnsi="Times New Roman" w:cs="Times New Roman"/>
          <w:b/>
          <w:sz w:val="24"/>
          <w:szCs w:val="24"/>
          <w:lang w:eastAsia="en-US"/>
        </w:rPr>
        <w:t>(iepirkuma identifikācijas numurs: LDZ 2024/47-SPA)</w:t>
      </w:r>
    </w:p>
    <w:p w14:paraId="39563D2B" w14:textId="1DFED326" w:rsidR="005758A8" w:rsidRPr="00A174FC" w:rsidRDefault="001A3CAD" w:rsidP="001D242E">
      <w:pPr>
        <w:pStyle w:val="Nosaukums"/>
        <w:jc w:val="center"/>
        <w:rPr>
          <w:rFonts w:ascii="Times New Roman" w:hAnsi="Times New Roman" w:cs="Times New Roman"/>
          <w:b/>
          <w:sz w:val="24"/>
        </w:rPr>
      </w:pPr>
      <w:r w:rsidRPr="00A174FC">
        <w:rPr>
          <w:rFonts w:ascii="Times New Roman" w:hAnsi="Times New Roman" w:cs="Times New Roman"/>
          <w:b/>
          <w:sz w:val="24"/>
        </w:rPr>
        <w:t>SKAIDROJUMS Nr.</w:t>
      </w:r>
      <w:r w:rsidR="004641D5">
        <w:rPr>
          <w:rFonts w:ascii="Times New Roman" w:hAnsi="Times New Roman" w:cs="Times New Roman"/>
          <w:b/>
          <w:sz w:val="24"/>
        </w:rPr>
        <w:t>2</w:t>
      </w:r>
    </w:p>
    <w:p w14:paraId="79AF0EDA" w14:textId="56AD47B0" w:rsidR="002E107A" w:rsidRPr="00A174FC" w:rsidRDefault="002E107A" w:rsidP="005758A8">
      <w:pPr>
        <w:ind w:left="-284" w:right="282"/>
        <w:jc w:val="center"/>
        <w:rPr>
          <w:rFonts w:ascii="Times New Roman" w:hAnsi="Times New Roman" w:cs="Times New Roman"/>
          <w:b/>
          <w:sz w:val="24"/>
        </w:rPr>
      </w:pPr>
    </w:p>
    <w:tbl>
      <w:tblPr>
        <w:tblStyle w:val="Reatabula"/>
        <w:tblW w:w="10534" w:type="dxa"/>
        <w:jc w:val="center"/>
        <w:tblLayout w:type="fixed"/>
        <w:tblLook w:val="04A0" w:firstRow="1" w:lastRow="0" w:firstColumn="1" w:lastColumn="0" w:noHBand="0" w:noVBand="1"/>
      </w:tblPr>
      <w:tblGrid>
        <w:gridCol w:w="992"/>
        <w:gridCol w:w="6374"/>
        <w:gridCol w:w="3168"/>
      </w:tblGrid>
      <w:tr w:rsidR="004D6653" w:rsidRPr="00A174FC" w14:paraId="34627F17" w14:textId="77777777" w:rsidTr="00BA724E">
        <w:trPr>
          <w:jc w:val="center"/>
        </w:trPr>
        <w:tc>
          <w:tcPr>
            <w:tcW w:w="992" w:type="dxa"/>
            <w:shd w:val="clear" w:color="auto" w:fill="FFF2CC"/>
          </w:tcPr>
          <w:p w14:paraId="265E4C18" w14:textId="251EAD50" w:rsidR="004D6653" w:rsidRPr="00A174FC" w:rsidRDefault="004D6653" w:rsidP="00C351C9">
            <w:pPr>
              <w:jc w:val="center"/>
              <w:rPr>
                <w:rFonts w:ascii="Times New Roman" w:eastAsia="Calibri" w:hAnsi="Times New Roman" w:cs="Times New Roman"/>
                <w:szCs w:val="24"/>
                <w:lang w:eastAsia="en-US"/>
              </w:rPr>
            </w:pPr>
            <w:proofErr w:type="spellStart"/>
            <w:r w:rsidRPr="00A174FC">
              <w:rPr>
                <w:rFonts w:ascii="Times New Roman" w:eastAsia="Calibri" w:hAnsi="Times New Roman" w:cs="Times New Roman"/>
                <w:szCs w:val="24"/>
                <w:lang w:eastAsia="en-US"/>
              </w:rPr>
              <w:t>Nr.p.k</w:t>
            </w:r>
            <w:proofErr w:type="spellEnd"/>
            <w:r w:rsidRPr="00A174FC">
              <w:rPr>
                <w:rFonts w:ascii="Times New Roman" w:eastAsia="Calibri" w:hAnsi="Times New Roman" w:cs="Times New Roman"/>
                <w:szCs w:val="24"/>
                <w:lang w:eastAsia="en-US"/>
              </w:rPr>
              <w:t>.</w:t>
            </w:r>
          </w:p>
        </w:tc>
        <w:tc>
          <w:tcPr>
            <w:tcW w:w="6374" w:type="dxa"/>
            <w:shd w:val="clear" w:color="auto" w:fill="FFF2CC"/>
          </w:tcPr>
          <w:p w14:paraId="04EA2A0E" w14:textId="62426B83" w:rsidR="004D6653" w:rsidRPr="00A174FC" w:rsidRDefault="004D6653" w:rsidP="00C351C9">
            <w:pPr>
              <w:jc w:val="center"/>
              <w:rPr>
                <w:rFonts w:ascii="Times New Roman" w:eastAsia="Calibri" w:hAnsi="Times New Roman" w:cs="Times New Roman"/>
                <w:i/>
                <w:szCs w:val="24"/>
                <w:lang w:eastAsia="en-US"/>
              </w:rPr>
            </w:pPr>
            <w:r w:rsidRPr="00A174FC">
              <w:rPr>
                <w:rFonts w:ascii="Times New Roman" w:eastAsia="Calibri" w:hAnsi="Times New Roman" w:cs="Times New Roman"/>
                <w:i/>
                <w:szCs w:val="24"/>
                <w:lang w:eastAsia="en-US"/>
              </w:rPr>
              <w:t>Jautājum</w:t>
            </w:r>
            <w:r w:rsidR="00C67481" w:rsidRPr="00A174FC">
              <w:rPr>
                <w:rFonts w:ascii="Times New Roman" w:eastAsia="Calibri" w:hAnsi="Times New Roman" w:cs="Times New Roman"/>
                <w:i/>
                <w:szCs w:val="24"/>
                <w:lang w:eastAsia="en-US"/>
              </w:rPr>
              <w:t>s</w:t>
            </w:r>
          </w:p>
        </w:tc>
        <w:tc>
          <w:tcPr>
            <w:tcW w:w="3168" w:type="dxa"/>
            <w:shd w:val="clear" w:color="auto" w:fill="FFF2CC" w:themeFill="accent4" w:themeFillTint="33"/>
          </w:tcPr>
          <w:p w14:paraId="265C0CC4" w14:textId="292375C8" w:rsidR="004D6653" w:rsidRPr="001437B8" w:rsidRDefault="004D6653" w:rsidP="00C351C9">
            <w:pPr>
              <w:jc w:val="center"/>
              <w:rPr>
                <w:rFonts w:ascii="Times New Roman" w:eastAsia="Calibri" w:hAnsi="Times New Roman" w:cs="Times New Roman"/>
                <w:i/>
                <w:szCs w:val="24"/>
                <w:lang w:eastAsia="en-US"/>
              </w:rPr>
            </w:pPr>
            <w:r w:rsidRPr="001437B8">
              <w:rPr>
                <w:rFonts w:ascii="Times New Roman" w:eastAsia="Calibri" w:hAnsi="Times New Roman" w:cs="Times New Roman"/>
                <w:i/>
                <w:szCs w:val="24"/>
                <w:lang w:eastAsia="en-US"/>
              </w:rPr>
              <w:t>Atbilde</w:t>
            </w:r>
          </w:p>
        </w:tc>
      </w:tr>
      <w:tr w:rsidR="004D6653" w:rsidRPr="00C351C9" w14:paraId="7643F167" w14:textId="77777777" w:rsidTr="00BA724E">
        <w:trPr>
          <w:jc w:val="center"/>
        </w:trPr>
        <w:tc>
          <w:tcPr>
            <w:tcW w:w="992" w:type="dxa"/>
            <w:shd w:val="clear" w:color="auto" w:fill="DCFDD7"/>
          </w:tcPr>
          <w:p w14:paraId="4F398325" w14:textId="77777777" w:rsidR="004D6653" w:rsidRPr="00A174FC" w:rsidRDefault="004D6653" w:rsidP="00C351C9">
            <w:pPr>
              <w:jc w:val="center"/>
              <w:rPr>
                <w:rFonts w:ascii="Times New Roman" w:eastAsia="Calibri" w:hAnsi="Times New Roman" w:cs="Times New Roman"/>
                <w:szCs w:val="24"/>
                <w:lang w:eastAsia="en-US"/>
              </w:rPr>
            </w:pPr>
          </w:p>
        </w:tc>
        <w:tc>
          <w:tcPr>
            <w:tcW w:w="6374" w:type="dxa"/>
            <w:shd w:val="clear" w:color="auto" w:fill="DCFDD7"/>
          </w:tcPr>
          <w:p w14:paraId="41B25E90" w14:textId="28B0A4AC" w:rsidR="004D6653" w:rsidRPr="00A174FC" w:rsidRDefault="00202ACE" w:rsidP="00C351C9">
            <w:pPr>
              <w:jc w:val="center"/>
              <w:rPr>
                <w:rFonts w:ascii="Times New Roman" w:eastAsia="Calibri" w:hAnsi="Times New Roman" w:cs="Times New Roman"/>
                <w:szCs w:val="24"/>
                <w:lang w:eastAsia="en-US"/>
              </w:rPr>
            </w:pPr>
            <w:r>
              <w:rPr>
                <w:rFonts w:ascii="Times New Roman" w:eastAsia="Calibri" w:hAnsi="Times New Roman" w:cs="Times New Roman"/>
                <w:szCs w:val="24"/>
                <w:lang w:eastAsia="en-US"/>
              </w:rPr>
              <w:t>1</w:t>
            </w:r>
            <w:r w:rsidR="00A6790E">
              <w:rPr>
                <w:rFonts w:ascii="Times New Roman" w:eastAsia="Calibri" w:hAnsi="Times New Roman" w:cs="Times New Roman"/>
                <w:szCs w:val="24"/>
                <w:lang w:eastAsia="en-US"/>
              </w:rPr>
              <w:t>5</w:t>
            </w:r>
            <w:r w:rsidR="004D6653" w:rsidRPr="00A174FC">
              <w:rPr>
                <w:rFonts w:ascii="Times New Roman" w:eastAsia="Calibri" w:hAnsi="Times New Roman" w:cs="Times New Roman"/>
                <w:szCs w:val="24"/>
                <w:lang w:eastAsia="en-US"/>
              </w:rPr>
              <w:t>.</w:t>
            </w:r>
            <w:r w:rsidR="006B315E" w:rsidRPr="00A174FC">
              <w:rPr>
                <w:rFonts w:ascii="Times New Roman" w:eastAsia="Calibri" w:hAnsi="Times New Roman" w:cs="Times New Roman"/>
                <w:szCs w:val="24"/>
                <w:lang w:eastAsia="en-US"/>
              </w:rPr>
              <w:t>0</w:t>
            </w:r>
            <w:r>
              <w:rPr>
                <w:rFonts w:ascii="Times New Roman" w:eastAsia="Calibri" w:hAnsi="Times New Roman" w:cs="Times New Roman"/>
                <w:szCs w:val="24"/>
                <w:lang w:eastAsia="en-US"/>
              </w:rPr>
              <w:t>5</w:t>
            </w:r>
            <w:r w:rsidR="004D6653" w:rsidRPr="00A174FC">
              <w:rPr>
                <w:rFonts w:ascii="Times New Roman" w:eastAsia="Calibri" w:hAnsi="Times New Roman" w:cs="Times New Roman"/>
                <w:szCs w:val="24"/>
                <w:lang w:eastAsia="en-US"/>
              </w:rPr>
              <w:t>.20</w:t>
            </w:r>
            <w:r w:rsidR="00325D33" w:rsidRPr="00A174FC">
              <w:rPr>
                <w:rFonts w:ascii="Times New Roman" w:eastAsia="Calibri" w:hAnsi="Times New Roman" w:cs="Times New Roman"/>
                <w:szCs w:val="24"/>
                <w:lang w:eastAsia="en-US"/>
              </w:rPr>
              <w:t>2</w:t>
            </w:r>
            <w:r w:rsidR="006B315E" w:rsidRPr="00A174FC">
              <w:rPr>
                <w:rFonts w:ascii="Times New Roman" w:eastAsia="Calibri" w:hAnsi="Times New Roman" w:cs="Times New Roman"/>
                <w:szCs w:val="24"/>
                <w:lang w:eastAsia="en-US"/>
              </w:rPr>
              <w:t>4</w:t>
            </w:r>
            <w:r w:rsidR="004D6653" w:rsidRPr="00A174FC">
              <w:rPr>
                <w:rFonts w:ascii="Times New Roman" w:eastAsia="Calibri" w:hAnsi="Times New Roman" w:cs="Times New Roman"/>
                <w:szCs w:val="24"/>
                <w:lang w:eastAsia="en-US"/>
              </w:rPr>
              <w:t>.</w:t>
            </w:r>
          </w:p>
        </w:tc>
        <w:tc>
          <w:tcPr>
            <w:tcW w:w="3168" w:type="dxa"/>
            <w:shd w:val="clear" w:color="auto" w:fill="DCFDD7"/>
          </w:tcPr>
          <w:p w14:paraId="72E27F8B" w14:textId="52AF029E" w:rsidR="004D6653" w:rsidRPr="001437B8" w:rsidRDefault="00A6790E" w:rsidP="00C351C9">
            <w:pPr>
              <w:jc w:val="center"/>
              <w:rPr>
                <w:rFonts w:ascii="Times New Roman" w:eastAsia="Calibri" w:hAnsi="Times New Roman" w:cs="Times New Roman"/>
                <w:szCs w:val="24"/>
                <w:lang w:eastAsia="en-US"/>
              </w:rPr>
            </w:pPr>
            <w:r w:rsidRPr="001437B8">
              <w:rPr>
                <w:rFonts w:ascii="Times New Roman" w:eastAsia="Calibri" w:hAnsi="Times New Roman" w:cs="Times New Roman"/>
                <w:szCs w:val="24"/>
                <w:lang w:eastAsia="en-US"/>
              </w:rPr>
              <w:t>2</w:t>
            </w:r>
            <w:r w:rsidR="001437B8" w:rsidRPr="001437B8">
              <w:rPr>
                <w:rFonts w:ascii="Times New Roman" w:eastAsia="Calibri" w:hAnsi="Times New Roman" w:cs="Times New Roman"/>
                <w:szCs w:val="24"/>
                <w:lang w:eastAsia="en-US"/>
              </w:rPr>
              <w:t>3</w:t>
            </w:r>
            <w:r w:rsidR="004D6653" w:rsidRPr="001437B8">
              <w:rPr>
                <w:rFonts w:ascii="Times New Roman" w:eastAsia="Calibri" w:hAnsi="Times New Roman" w:cs="Times New Roman"/>
                <w:szCs w:val="24"/>
                <w:lang w:eastAsia="en-US"/>
              </w:rPr>
              <w:t>.</w:t>
            </w:r>
            <w:r w:rsidR="006B315E" w:rsidRPr="001437B8">
              <w:rPr>
                <w:rFonts w:ascii="Times New Roman" w:eastAsia="Calibri" w:hAnsi="Times New Roman" w:cs="Times New Roman"/>
                <w:szCs w:val="24"/>
                <w:lang w:eastAsia="en-US"/>
              </w:rPr>
              <w:t>0</w:t>
            </w:r>
            <w:r w:rsidR="00202ACE" w:rsidRPr="001437B8">
              <w:rPr>
                <w:rFonts w:ascii="Times New Roman" w:eastAsia="Calibri" w:hAnsi="Times New Roman" w:cs="Times New Roman"/>
                <w:szCs w:val="24"/>
                <w:lang w:eastAsia="en-US"/>
              </w:rPr>
              <w:t>5</w:t>
            </w:r>
            <w:r w:rsidR="004D6653" w:rsidRPr="001437B8">
              <w:rPr>
                <w:rFonts w:ascii="Times New Roman" w:eastAsia="Calibri" w:hAnsi="Times New Roman" w:cs="Times New Roman"/>
                <w:szCs w:val="24"/>
                <w:lang w:eastAsia="en-US"/>
              </w:rPr>
              <w:t>.20</w:t>
            </w:r>
            <w:r w:rsidR="00325D33" w:rsidRPr="001437B8">
              <w:rPr>
                <w:rFonts w:ascii="Times New Roman" w:eastAsia="Calibri" w:hAnsi="Times New Roman" w:cs="Times New Roman"/>
                <w:szCs w:val="24"/>
                <w:lang w:eastAsia="en-US"/>
              </w:rPr>
              <w:t>2</w:t>
            </w:r>
            <w:r w:rsidR="006B315E" w:rsidRPr="001437B8">
              <w:rPr>
                <w:rFonts w:ascii="Times New Roman" w:eastAsia="Calibri" w:hAnsi="Times New Roman" w:cs="Times New Roman"/>
                <w:szCs w:val="24"/>
                <w:lang w:eastAsia="en-US"/>
              </w:rPr>
              <w:t>4</w:t>
            </w:r>
            <w:r w:rsidR="004D6653" w:rsidRPr="001437B8">
              <w:rPr>
                <w:rFonts w:ascii="Times New Roman" w:eastAsia="Calibri" w:hAnsi="Times New Roman" w:cs="Times New Roman"/>
                <w:szCs w:val="24"/>
                <w:lang w:eastAsia="en-US"/>
              </w:rPr>
              <w:t>.</w:t>
            </w:r>
          </w:p>
        </w:tc>
      </w:tr>
      <w:tr w:rsidR="003D0104" w:rsidRPr="00C351C9" w14:paraId="5B3EACE4" w14:textId="77777777" w:rsidTr="003D0104">
        <w:trPr>
          <w:jc w:val="center"/>
        </w:trPr>
        <w:tc>
          <w:tcPr>
            <w:tcW w:w="992" w:type="dxa"/>
            <w:vAlign w:val="center"/>
          </w:tcPr>
          <w:p w14:paraId="117DF506" w14:textId="0FE00FEE" w:rsidR="003D0104" w:rsidRPr="003D0104" w:rsidRDefault="003D0104" w:rsidP="003D0104">
            <w:pPr>
              <w:pStyle w:val="Sarakstarindkopa"/>
              <w:ind w:left="0" w:right="282"/>
              <w:jc w:val="center"/>
              <w:rPr>
                <w:rFonts w:ascii="Times New Roman" w:hAnsi="Times New Roman" w:cs="Times New Roman"/>
                <w:b/>
                <w:szCs w:val="24"/>
              </w:rPr>
            </w:pPr>
            <w:r w:rsidRPr="003D0104">
              <w:rPr>
                <w:rFonts w:ascii="Times New Roman" w:hAnsi="Times New Roman" w:cs="Times New Roman"/>
                <w:b/>
                <w:szCs w:val="24"/>
              </w:rPr>
              <w:t>1.</w:t>
            </w:r>
          </w:p>
        </w:tc>
        <w:tc>
          <w:tcPr>
            <w:tcW w:w="6374" w:type="dxa"/>
            <w:vAlign w:val="center"/>
          </w:tcPr>
          <w:p w14:paraId="2790EAA4" w14:textId="53A8AE60" w:rsidR="003D0104" w:rsidRPr="003D0104" w:rsidRDefault="003D0104" w:rsidP="003D0104">
            <w:pPr>
              <w:rPr>
                <w:rFonts w:ascii="Times New Roman" w:hAnsi="Times New Roman" w:cs="Times New Roman"/>
                <w:szCs w:val="24"/>
              </w:rPr>
            </w:pPr>
            <w:r w:rsidRPr="003D0104">
              <w:rPr>
                <w:rFonts w:ascii="Times New Roman" w:hAnsi="Times New Roman" w:cs="Times New Roman"/>
                <w:szCs w:val="24"/>
              </w:rPr>
              <w:t xml:space="preserve">Sarunu procedūras nolikuma 1.8. punktā minētajos piedāvājumā iekļaujamajos (iesniedzamajos) dokumentos un tajā minētajos pielikumos pievienotajās formās nav regulējuma attiecība uz finanšu piedāvājuma noformēšanas un iesniegšanas kārtību. </w:t>
            </w:r>
            <w:r w:rsidRPr="003D0104">
              <w:rPr>
                <w:rFonts w:ascii="Times New Roman" w:hAnsi="Times New Roman" w:cs="Times New Roman"/>
                <w:szCs w:val="24"/>
                <w:u w:val="single"/>
              </w:rPr>
              <w:t>Jautājums:</w:t>
            </w:r>
            <w:r w:rsidRPr="003D0104">
              <w:rPr>
                <w:rFonts w:ascii="Times New Roman" w:hAnsi="Times New Roman" w:cs="Times New Roman"/>
                <w:szCs w:val="24"/>
              </w:rPr>
              <w:t xml:space="preserve"> kā ir iesniedzams finanšu piedāvājums, vai tas ir noformējams brīvā formā? </w:t>
            </w:r>
          </w:p>
        </w:tc>
        <w:tc>
          <w:tcPr>
            <w:tcW w:w="3168" w:type="dxa"/>
            <w:vAlign w:val="center"/>
          </w:tcPr>
          <w:p w14:paraId="63269C15" w14:textId="19EC8CB2" w:rsidR="003D0104" w:rsidRPr="003D0104" w:rsidRDefault="001437B8" w:rsidP="003D0104">
            <w:pPr>
              <w:jc w:val="left"/>
              <w:rPr>
                <w:rFonts w:ascii="Times New Roman" w:eastAsia="Calibri" w:hAnsi="Times New Roman" w:cs="Times New Roman"/>
                <w:szCs w:val="24"/>
                <w:lang w:eastAsia="en-US"/>
              </w:rPr>
            </w:pPr>
            <w:r>
              <w:rPr>
                <w:rFonts w:ascii="Times New Roman" w:hAnsi="Times New Roman" w:cs="Times New Roman"/>
                <w:szCs w:val="24"/>
              </w:rPr>
              <w:t>Skatīt Grozījumus Nr.2</w:t>
            </w:r>
          </w:p>
        </w:tc>
      </w:tr>
      <w:tr w:rsidR="003D0104" w:rsidRPr="00C351C9" w14:paraId="6B0C82D0" w14:textId="77777777" w:rsidTr="003D0104">
        <w:trPr>
          <w:jc w:val="center"/>
        </w:trPr>
        <w:tc>
          <w:tcPr>
            <w:tcW w:w="992" w:type="dxa"/>
            <w:vAlign w:val="center"/>
          </w:tcPr>
          <w:p w14:paraId="0A3C9657" w14:textId="1869A85E" w:rsidR="003D0104" w:rsidRPr="003D0104" w:rsidRDefault="003D0104" w:rsidP="003D0104">
            <w:pPr>
              <w:pStyle w:val="Sarakstarindkopa"/>
              <w:ind w:left="0" w:right="282"/>
              <w:jc w:val="center"/>
              <w:rPr>
                <w:rFonts w:ascii="Times New Roman" w:hAnsi="Times New Roman" w:cs="Times New Roman"/>
                <w:b/>
                <w:szCs w:val="24"/>
              </w:rPr>
            </w:pPr>
            <w:r w:rsidRPr="003D0104">
              <w:rPr>
                <w:rFonts w:ascii="Times New Roman" w:hAnsi="Times New Roman" w:cs="Times New Roman"/>
                <w:b/>
                <w:szCs w:val="24"/>
              </w:rPr>
              <w:t>2.</w:t>
            </w:r>
          </w:p>
        </w:tc>
        <w:tc>
          <w:tcPr>
            <w:tcW w:w="6374" w:type="dxa"/>
            <w:vAlign w:val="center"/>
          </w:tcPr>
          <w:p w14:paraId="51603B75" w14:textId="7241BA82" w:rsidR="003D0104" w:rsidRPr="003D0104" w:rsidRDefault="003D0104" w:rsidP="003D0104">
            <w:pPr>
              <w:rPr>
                <w:rFonts w:ascii="Times New Roman" w:hAnsi="Times New Roman" w:cs="Times New Roman"/>
                <w:szCs w:val="24"/>
              </w:rPr>
            </w:pPr>
            <w:r w:rsidRPr="003D0104">
              <w:rPr>
                <w:rFonts w:ascii="Times New Roman" w:hAnsi="Times New Roman" w:cs="Times New Roman"/>
                <w:szCs w:val="24"/>
              </w:rPr>
              <w:t xml:space="preserve">Lūdzam precizēt sarunu procedūras nolikuma 2.6. punktu: kāda no sarunu procedūras realizācijas posmiem </w:t>
            </w:r>
            <w:r w:rsidRPr="003D0104">
              <w:rPr>
                <w:rFonts w:ascii="Times New Roman" w:hAnsi="Times New Roman" w:cs="Times New Roman"/>
                <w:i/>
                <w:iCs/>
                <w:szCs w:val="24"/>
              </w:rPr>
              <w:t>pakalpojuma saņēmējs</w:t>
            </w:r>
            <w:r w:rsidRPr="003D0104">
              <w:rPr>
                <w:rFonts w:ascii="Times New Roman" w:hAnsi="Times New Roman" w:cs="Times New Roman"/>
                <w:szCs w:val="24"/>
              </w:rPr>
              <w:t xml:space="preserve"> </w:t>
            </w:r>
            <w:r w:rsidRPr="003D0104">
              <w:rPr>
                <w:rFonts w:ascii="Times New Roman" w:hAnsi="Times New Roman" w:cs="Times New Roman"/>
                <w:i/>
                <w:iCs/>
                <w:szCs w:val="24"/>
              </w:rPr>
              <w:t xml:space="preserve">ir tiesīgs finansiālu vai citu apsvērumu dēļ palielināt vai samazināt sarunu procedūras priekšmeta apjomu? </w:t>
            </w:r>
            <w:r w:rsidRPr="003D0104">
              <w:rPr>
                <w:rFonts w:ascii="Times New Roman" w:hAnsi="Times New Roman" w:cs="Times New Roman"/>
                <w:szCs w:val="24"/>
              </w:rPr>
              <w:t>Lūdzam izvērtēt iespēju papildināt punktu ar detalizētāku aprakstu.</w:t>
            </w:r>
          </w:p>
        </w:tc>
        <w:tc>
          <w:tcPr>
            <w:tcW w:w="3168" w:type="dxa"/>
            <w:vAlign w:val="center"/>
          </w:tcPr>
          <w:p w14:paraId="73D5C5A7" w14:textId="6C656206" w:rsidR="003D0104" w:rsidRPr="003D0104" w:rsidRDefault="00AD75B6" w:rsidP="003D0104">
            <w:pPr>
              <w:rPr>
                <w:rFonts w:ascii="Times New Roman" w:eastAsia="Calibri" w:hAnsi="Times New Roman" w:cs="Times New Roman"/>
                <w:szCs w:val="24"/>
                <w:lang w:eastAsia="en-US"/>
              </w:rPr>
            </w:pPr>
            <w:r w:rsidRPr="00D5697B">
              <w:rPr>
                <w:rFonts w:ascii="Times New Roman" w:hAnsi="Times New Roman" w:cs="Times New Roman"/>
                <w:szCs w:val="24"/>
              </w:rPr>
              <w:t>I</w:t>
            </w:r>
            <w:r w:rsidRPr="00D5697B">
              <w:rPr>
                <w:rStyle w:val="cf01"/>
                <w:rFonts w:ascii="Times New Roman" w:hAnsi="Times New Roman" w:cs="Times New Roman"/>
                <w:sz w:val="24"/>
                <w:szCs w:val="24"/>
              </w:rPr>
              <w:t xml:space="preserve">epirkuma komisija, izskatot </w:t>
            </w:r>
            <w:r w:rsidR="001437B8">
              <w:rPr>
                <w:rStyle w:val="cf01"/>
                <w:rFonts w:ascii="Times New Roman" w:hAnsi="Times New Roman" w:cs="Times New Roman"/>
                <w:sz w:val="24"/>
                <w:szCs w:val="24"/>
              </w:rPr>
              <w:t xml:space="preserve">saņemtos </w:t>
            </w:r>
            <w:r w:rsidRPr="00D5697B">
              <w:rPr>
                <w:rStyle w:val="cf01"/>
                <w:rFonts w:ascii="Times New Roman" w:hAnsi="Times New Roman" w:cs="Times New Roman"/>
                <w:sz w:val="24"/>
                <w:szCs w:val="24"/>
              </w:rPr>
              <w:t>pretendentu piedāvājumus un izvērtējot finansiāl</w:t>
            </w:r>
            <w:r w:rsidR="001437B8">
              <w:rPr>
                <w:rStyle w:val="cf01"/>
                <w:rFonts w:ascii="Times New Roman" w:hAnsi="Times New Roman" w:cs="Times New Roman"/>
                <w:sz w:val="24"/>
                <w:szCs w:val="24"/>
              </w:rPr>
              <w:t>o</w:t>
            </w:r>
            <w:r w:rsidRPr="00D5697B">
              <w:rPr>
                <w:rStyle w:val="cf01"/>
                <w:rFonts w:ascii="Times New Roman" w:hAnsi="Times New Roman" w:cs="Times New Roman"/>
                <w:sz w:val="24"/>
                <w:szCs w:val="24"/>
              </w:rPr>
              <w:t>s apsvērumus</w:t>
            </w:r>
            <w:r w:rsidR="001437B8">
              <w:rPr>
                <w:rStyle w:val="cf01"/>
                <w:rFonts w:ascii="Times New Roman" w:hAnsi="Times New Roman" w:cs="Times New Roman"/>
                <w:sz w:val="24"/>
                <w:szCs w:val="24"/>
              </w:rPr>
              <w:t>,</w:t>
            </w:r>
            <w:r w:rsidRPr="00D5697B">
              <w:rPr>
                <w:rStyle w:val="cf01"/>
                <w:rFonts w:ascii="Times New Roman" w:hAnsi="Times New Roman" w:cs="Times New Roman"/>
                <w:sz w:val="24"/>
                <w:szCs w:val="24"/>
              </w:rPr>
              <w:t xml:space="preserve"> ir tiesīga palielināt vai samazināt sarunu procedūras priekšmeta apjomu, par ko pretendenti tiks informēti.</w:t>
            </w:r>
          </w:p>
        </w:tc>
      </w:tr>
      <w:tr w:rsidR="003D0104" w:rsidRPr="00C351C9" w14:paraId="09253881" w14:textId="77777777" w:rsidTr="003D0104">
        <w:trPr>
          <w:jc w:val="center"/>
        </w:trPr>
        <w:tc>
          <w:tcPr>
            <w:tcW w:w="992" w:type="dxa"/>
            <w:vAlign w:val="center"/>
          </w:tcPr>
          <w:p w14:paraId="6E02715E" w14:textId="5254E979" w:rsidR="003D0104" w:rsidRPr="003D0104" w:rsidRDefault="003D0104" w:rsidP="003D0104">
            <w:pPr>
              <w:pStyle w:val="Sarakstarindkopa"/>
              <w:ind w:left="0" w:right="282"/>
              <w:jc w:val="center"/>
              <w:rPr>
                <w:rFonts w:ascii="Times New Roman" w:hAnsi="Times New Roman" w:cs="Times New Roman"/>
                <w:b/>
                <w:szCs w:val="24"/>
              </w:rPr>
            </w:pPr>
            <w:r w:rsidRPr="003D0104">
              <w:rPr>
                <w:rFonts w:ascii="Times New Roman" w:hAnsi="Times New Roman" w:cs="Times New Roman"/>
                <w:b/>
                <w:szCs w:val="24"/>
              </w:rPr>
              <w:t>3.</w:t>
            </w:r>
          </w:p>
        </w:tc>
        <w:tc>
          <w:tcPr>
            <w:tcW w:w="6374" w:type="dxa"/>
            <w:vAlign w:val="center"/>
          </w:tcPr>
          <w:p w14:paraId="21BCC997" w14:textId="77777777" w:rsidR="003D0104" w:rsidRPr="003D0104" w:rsidRDefault="003D0104" w:rsidP="003D0104">
            <w:pPr>
              <w:rPr>
                <w:rFonts w:ascii="Times New Roman" w:hAnsi="Times New Roman" w:cs="Times New Roman"/>
                <w:szCs w:val="24"/>
              </w:rPr>
            </w:pPr>
          </w:p>
          <w:p w14:paraId="628E5D27" w14:textId="77777777" w:rsidR="003D0104" w:rsidRPr="003D0104" w:rsidRDefault="003D0104" w:rsidP="003D0104">
            <w:pPr>
              <w:rPr>
                <w:rFonts w:ascii="Times New Roman" w:hAnsi="Times New Roman" w:cs="Times New Roman"/>
                <w:szCs w:val="24"/>
              </w:rPr>
            </w:pPr>
            <w:r w:rsidRPr="003D0104">
              <w:rPr>
                <w:rFonts w:ascii="Times New Roman" w:hAnsi="Times New Roman" w:cs="Times New Roman"/>
                <w:szCs w:val="24"/>
              </w:rPr>
              <w:t xml:space="preserve">Sarunu procedūras nolikuma 3.2. punktā ir formulētas pretendenta kvalifikācijas prasības un 3.2.1. punktā ir noteikts, ka </w:t>
            </w:r>
            <w:r w:rsidRPr="003D0104">
              <w:rPr>
                <w:rFonts w:ascii="Times New Roman" w:hAnsi="Times New Roman" w:cs="Times New Roman"/>
                <w:i/>
                <w:iCs/>
                <w:szCs w:val="24"/>
              </w:rPr>
              <w:t>pretendents ir reģistrēts, licencēts vai sertificēts atbilstoši attiecīgās valsts normatīvo aktu prasībām</w:t>
            </w:r>
            <w:r w:rsidRPr="003D0104">
              <w:rPr>
                <w:rFonts w:ascii="Times New Roman" w:hAnsi="Times New Roman" w:cs="Times New Roman"/>
                <w:szCs w:val="24"/>
              </w:rPr>
              <w:t>. Lūdzam nosaukt/uzskaitīt nepieciešamos sertifikātus un licences, lai pretendenta kvalifikācija, attiecībā uz sertificēšanu, licencēšanu un reģistrēšanu, tiktu novērtēta kā atbilstoša.</w:t>
            </w:r>
          </w:p>
          <w:p w14:paraId="6EC419D5" w14:textId="77777777" w:rsidR="003D0104" w:rsidRPr="003D0104" w:rsidRDefault="003D0104" w:rsidP="003D0104">
            <w:pPr>
              <w:rPr>
                <w:rFonts w:ascii="Times New Roman" w:hAnsi="Times New Roman" w:cs="Times New Roman"/>
                <w:szCs w:val="24"/>
              </w:rPr>
            </w:pPr>
          </w:p>
        </w:tc>
        <w:tc>
          <w:tcPr>
            <w:tcW w:w="3168" w:type="dxa"/>
            <w:vAlign w:val="center"/>
          </w:tcPr>
          <w:p w14:paraId="741FF5CA" w14:textId="643BEFDF" w:rsidR="003D0104" w:rsidRPr="00FF51E9" w:rsidRDefault="003D0104" w:rsidP="003D0104">
            <w:pPr>
              <w:rPr>
                <w:rFonts w:ascii="Times New Roman" w:hAnsi="Times New Roman" w:cs="Times New Roman"/>
                <w:szCs w:val="24"/>
              </w:rPr>
            </w:pPr>
            <w:r w:rsidRPr="00FF51E9">
              <w:rPr>
                <w:rFonts w:ascii="Times New Roman" w:hAnsi="Times New Roman" w:cs="Times New Roman"/>
                <w:szCs w:val="24"/>
              </w:rPr>
              <w:t xml:space="preserve">Pretendenta kvalifikācija ir novērtēta kā atbilstoša, ja </w:t>
            </w:r>
            <w:r w:rsidR="00FF51E9" w:rsidRPr="00FF51E9">
              <w:rPr>
                <w:rFonts w:ascii="Times New Roman" w:hAnsi="Times New Roman" w:cs="Times New Roman"/>
                <w:szCs w:val="24"/>
              </w:rPr>
              <w:t>pretendentam ir tiesības (tas ir reģistrēts, licencēts vai sertificēts atbilstoši attiecīgās valsts normatīvo aktu prasībām) veikt ritošā sastāva remontu.</w:t>
            </w:r>
          </w:p>
        </w:tc>
      </w:tr>
      <w:tr w:rsidR="003D0104" w:rsidRPr="00C351C9" w14:paraId="6A1D2FBB" w14:textId="77777777" w:rsidTr="003D0104">
        <w:trPr>
          <w:jc w:val="center"/>
        </w:trPr>
        <w:tc>
          <w:tcPr>
            <w:tcW w:w="992" w:type="dxa"/>
            <w:vAlign w:val="center"/>
          </w:tcPr>
          <w:p w14:paraId="73F5528D" w14:textId="3D21A3F8" w:rsidR="003D0104" w:rsidRPr="003D0104" w:rsidRDefault="003D0104" w:rsidP="003D0104">
            <w:pPr>
              <w:pStyle w:val="Sarakstarindkopa"/>
              <w:ind w:left="0" w:right="282"/>
              <w:jc w:val="center"/>
              <w:rPr>
                <w:rFonts w:ascii="Times New Roman" w:hAnsi="Times New Roman" w:cs="Times New Roman"/>
                <w:b/>
                <w:szCs w:val="24"/>
              </w:rPr>
            </w:pPr>
            <w:r w:rsidRPr="003D0104">
              <w:rPr>
                <w:rFonts w:ascii="Times New Roman" w:hAnsi="Times New Roman" w:cs="Times New Roman"/>
                <w:b/>
                <w:szCs w:val="24"/>
              </w:rPr>
              <w:t>4.</w:t>
            </w:r>
          </w:p>
        </w:tc>
        <w:tc>
          <w:tcPr>
            <w:tcW w:w="6374" w:type="dxa"/>
            <w:vAlign w:val="center"/>
          </w:tcPr>
          <w:p w14:paraId="256CD313" w14:textId="29D2C409" w:rsidR="003D0104" w:rsidRPr="003D0104" w:rsidRDefault="003D0104" w:rsidP="003D0104">
            <w:pPr>
              <w:rPr>
                <w:rFonts w:ascii="Times New Roman" w:hAnsi="Times New Roman" w:cs="Times New Roman"/>
                <w:szCs w:val="24"/>
              </w:rPr>
            </w:pPr>
            <w:r w:rsidRPr="003D0104">
              <w:rPr>
                <w:rFonts w:ascii="Times New Roman" w:hAnsi="Times New Roman" w:cs="Times New Roman"/>
                <w:szCs w:val="24"/>
              </w:rPr>
              <w:t xml:space="preserve">Lūdzam sniegt skaidrojumu, vai </w:t>
            </w:r>
            <w:r w:rsidR="006C56C1" w:rsidRPr="006C56C1">
              <w:rPr>
                <w:rFonts w:ascii="Times New Roman" w:hAnsi="Times New Roman" w:cs="Times New Roman"/>
                <w:szCs w:val="24"/>
              </w:rPr>
              <w:t>1. pielikuma 6. punkt</w:t>
            </w:r>
            <w:r w:rsidR="006C56C1">
              <w:rPr>
                <w:rFonts w:ascii="Times New Roman" w:hAnsi="Times New Roman" w:cs="Times New Roman"/>
                <w:szCs w:val="24"/>
              </w:rPr>
              <w:t>a</w:t>
            </w:r>
            <w:r w:rsidR="006C56C1" w:rsidRPr="006C56C1">
              <w:rPr>
                <w:rFonts w:ascii="Times New Roman" w:hAnsi="Times New Roman" w:cs="Times New Roman"/>
                <w:szCs w:val="24"/>
              </w:rPr>
              <w:t xml:space="preserve"> </w:t>
            </w:r>
            <w:r w:rsidRPr="003D0104">
              <w:rPr>
                <w:rFonts w:ascii="Times New Roman" w:hAnsi="Times New Roman" w:cs="Times New Roman"/>
                <w:szCs w:val="24"/>
              </w:rPr>
              <w:t xml:space="preserve">apliecinājumā ietvertās prasības attiecas arī uz pakalpojuma izpildei izmantojamajām rezerves daļām. </w:t>
            </w:r>
          </w:p>
        </w:tc>
        <w:tc>
          <w:tcPr>
            <w:tcW w:w="3168" w:type="dxa"/>
            <w:vAlign w:val="center"/>
          </w:tcPr>
          <w:p w14:paraId="5AEA5073" w14:textId="7BDC6656" w:rsidR="003D0104" w:rsidRPr="003D0104" w:rsidRDefault="003D0104" w:rsidP="003D0104">
            <w:pPr>
              <w:rPr>
                <w:rFonts w:ascii="Times New Roman" w:eastAsia="Calibri" w:hAnsi="Times New Roman" w:cs="Times New Roman"/>
                <w:szCs w:val="24"/>
                <w:lang w:eastAsia="en-US"/>
              </w:rPr>
            </w:pPr>
            <w:r w:rsidRPr="003D0104">
              <w:rPr>
                <w:rFonts w:ascii="Times New Roman" w:hAnsi="Times New Roman" w:cs="Times New Roman"/>
                <w:szCs w:val="24"/>
              </w:rPr>
              <w:t>Jā</w:t>
            </w:r>
          </w:p>
        </w:tc>
      </w:tr>
      <w:tr w:rsidR="003D0104" w:rsidRPr="00C351C9" w14:paraId="42808630" w14:textId="77777777" w:rsidTr="003D0104">
        <w:trPr>
          <w:jc w:val="center"/>
        </w:trPr>
        <w:tc>
          <w:tcPr>
            <w:tcW w:w="992" w:type="dxa"/>
            <w:vAlign w:val="center"/>
          </w:tcPr>
          <w:p w14:paraId="4DD42994" w14:textId="01293BED" w:rsidR="003D0104" w:rsidRPr="003D0104" w:rsidRDefault="003D0104" w:rsidP="003D0104">
            <w:pPr>
              <w:pStyle w:val="Sarakstarindkopa"/>
              <w:ind w:left="0" w:right="282"/>
              <w:jc w:val="center"/>
              <w:rPr>
                <w:rFonts w:ascii="Times New Roman" w:hAnsi="Times New Roman" w:cs="Times New Roman"/>
                <w:b/>
                <w:szCs w:val="24"/>
              </w:rPr>
            </w:pPr>
            <w:r w:rsidRPr="003D0104">
              <w:rPr>
                <w:rFonts w:ascii="Times New Roman" w:hAnsi="Times New Roman" w:cs="Times New Roman"/>
                <w:b/>
                <w:szCs w:val="24"/>
              </w:rPr>
              <w:t>5.</w:t>
            </w:r>
          </w:p>
        </w:tc>
        <w:tc>
          <w:tcPr>
            <w:tcW w:w="6374" w:type="dxa"/>
            <w:vAlign w:val="center"/>
          </w:tcPr>
          <w:p w14:paraId="74C5F5AA" w14:textId="77777777" w:rsidR="00247950" w:rsidRPr="002D26E2" w:rsidRDefault="003D0104" w:rsidP="003D0104">
            <w:pPr>
              <w:rPr>
                <w:rFonts w:ascii="Times New Roman" w:hAnsi="Times New Roman" w:cs="Times New Roman"/>
                <w:szCs w:val="24"/>
              </w:rPr>
            </w:pPr>
            <w:r w:rsidRPr="003D0104">
              <w:rPr>
                <w:rFonts w:ascii="Times New Roman" w:hAnsi="Times New Roman" w:cs="Times New Roman"/>
                <w:szCs w:val="24"/>
              </w:rPr>
              <w:t xml:space="preserve">Vai ir paredzēta iespēja atsevišķi vienoties par remonta izpildes termiņu, </w:t>
            </w:r>
            <w:r w:rsidRPr="002D26E2">
              <w:rPr>
                <w:rFonts w:ascii="Times New Roman" w:hAnsi="Times New Roman" w:cs="Times New Roman"/>
                <w:szCs w:val="24"/>
              </w:rPr>
              <w:t xml:space="preserve">ja palielinās papildu darbu apjoms? </w:t>
            </w:r>
          </w:p>
          <w:p w14:paraId="40EB6740" w14:textId="680FF231" w:rsidR="00247950" w:rsidRPr="002D26E2" w:rsidRDefault="003D0104" w:rsidP="003D0104">
            <w:pPr>
              <w:rPr>
                <w:rFonts w:ascii="Times New Roman" w:hAnsi="Times New Roman" w:cs="Times New Roman"/>
                <w:szCs w:val="24"/>
              </w:rPr>
            </w:pPr>
            <w:r w:rsidRPr="002D26E2">
              <w:rPr>
                <w:rFonts w:ascii="Times New Roman" w:hAnsi="Times New Roman" w:cs="Times New Roman"/>
                <w:szCs w:val="24"/>
              </w:rPr>
              <w:t xml:space="preserve">Lūdzam norādīt iespējamās papildu darbu pozīcijas, kurās plānots izmantot lietotas rezerves daļas, ietverot nolikumā papildu darbu sarakstu. </w:t>
            </w:r>
          </w:p>
          <w:p w14:paraId="61BCE878" w14:textId="77777777" w:rsidR="00247950" w:rsidRPr="002D26E2" w:rsidRDefault="00247950" w:rsidP="003D0104">
            <w:pPr>
              <w:rPr>
                <w:rFonts w:ascii="Times New Roman" w:hAnsi="Times New Roman" w:cs="Times New Roman"/>
                <w:szCs w:val="24"/>
              </w:rPr>
            </w:pPr>
          </w:p>
          <w:p w14:paraId="2B0D9C83" w14:textId="77777777" w:rsidR="002D26E2" w:rsidRDefault="002D26E2" w:rsidP="003D0104">
            <w:pPr>
              <w:rPr>
                <w:rFonts w:ascii="Times New Roman" w:hAnsi="Times New Roman" w:cs="Times New Roman"/>
                <w:szCs w:val="24"/>
              </w:rPr>
            </w:pPr>
          </w:p>
          <w:p w14:paraId="02EE1C55" w14:textId="77777777" w:rsidR="002D26E2" w:rsidRDefault="002D26E2" w:rsidP="003D0104">
            <w:pPr>
              <w:rPr>
                <w:rFonts w:ascii="Times New Roman" w:hAnsi="Times New Roman" w:cs="Times New Roman"/>
                <w:szCs w:val="24"/>
              </w:rPr>
            </w:pPr>
          </w:p>
          <w:p w14:paraId="338178CA" w14:textId="77777777" w:rsidR="002D26E2" w:rsidRDefault="002D26E2" w:rsidP="003D0104">
            <w:pPr>
              <w:rPr>
                <w:rFonts w:ascii="Times New Roman" w:hAnsi="Times New Roman" w:cs="Times New Roman"/>
                <w:szCs w:val="24"/>
              </w:rPr>
            </w:pPr>
          </w:p>
          <w:p w14:paraId="6C1D37FC" w14:textId="77777777" w:rsidR="002D26E2" w:rsidRDefault="002D26E2" w:rsidP="003D0104">
            <w:pPr>
              <w:rPr>
                <w:rFonts w:ascii="Times New Roman" w:hAnsi="Times New Roman" w:cs="Times New Roman"/>
                <w:szCs w:val="24"/>
              </w:rPr>
            </w:pPr>
          </w:p>
          <w:p w14:paraId="7EDD5E39" w14:textId="77777777" w:rsidR="002D26E2" w:rsidRDefault="002D26E2" w:rsidP="003D0104">
            <w:pPr>
              <w:rPr>
                <w:rFonts w:ascii="Times New Roman" w:hAnsi="Times New Roman" w:cs="Times New Roman"/>
                <w:szCs w:val="24"/>
              </w:rPr>
            </w:pPr>
          </w:p>
          <w:p w14:paraId="4F019FD8" w14:textId="77777777" w:rsidR="002D26E2" w:rsidRDefault="002D26E2" w:rsidP="003D0104">
            <w:pPr>
              <w:rPr>
                <w:rFonts w:ascii="Times New Roman" w:hAnsi="Times New Roman" w:cs="Times New Roman"/>
                <w:szCs w:val="24"/>
              </w:rPr>
            </w:pPr>
          </w:p>
          <w:p w14:paraId="0DB26989" w14:textId="77777777" w:rsidR="002D26E2" w:rsidRDefault="002D26E2" w:rsidP="003D0104">
            <w:pPr>
              <w:rPr>
                <w:rFonts w:ascii="Times New Roman" w:hAnsi="Times New Roman" w:cs="Times New Roman"/>
                <w:szCs w:val="24"/>
              </w:rPr>
            </w:pPr>
          </w:p>
          <w:p w14:paraId="375B61D7" w14:textId="77777777" w:rsidR="002D26E2" w:rsidRDefault="002D26E2" w:rsidP="003D0104">
            <w:pPr>
              <w:rPr>
                <w:rFonts w:ascii="Times New Roman" w:hAnsi="Times New Roman" w:cs="Times New Roman"/>
                <w:szCs w:val="24"/>
              </w:rPr>
            </w:pPr>
          </w:p>
          <w:p w14:paraId="765B9821" w14:textId="77777777" w:rsidR="002D26E2" w:rsidRDefault="002D26E2" w:rsidP="003D0104">
            <w:pPr>
              <w:rPr>
                <w:rFonts w:ascii="Times New Roman" w:hAnsi="Times New Roman" w:cs="Times New Roman"/>
                <w:szCs w:val="24"/>
              </w:rPr>
            </w:pPr>
          </w:p>
          <w:p w14:paraId="0C4072A9" w14:textId="77777777" w:rsidR="002D26E2" w:rsidRDefault="002D26E2" w:rsidP="003D0104">
            <w:pPr>
              <w:rPr>
                <w:rFonts w:ascii="Times New Roman" w:hAnsi="Times New Roman" w:cs="Times New Roman"/>
                <w:szCs w:val="24"/>
              </w:rPr>
            </w:pPr>
          </w:p>
          <w:p w14:paraId="60BC691E" w14:textId="77777777" w:rsidR="002D26E2" w:rsidRDefault="002D26E2" w:rsidP="003D0104">
            <w:pPr>
              <w:rPr>
                <w:rFonts w:ascii="Times New Roman" w:hAnsi="Times New Roman" w:cs="Times New Roman"/>
                <w:szCs w:val="24"/>
              </w:rPr>
            </w:pPr>
          </w:p>
          <w:p w14:paraId="4D61C358" w14:textId="1F7B857A" w:rsidR="003D0104" w:rsidRPr="003D0104" w:rsidRDefault="003D0104" w:rsidP="003D0104">
            <w:pPr>
              <w:rPr>
                <w:rFonts w:ascii="Times New Roman" w:hAnsi="Times New Roman" w:cs="Times New Roman"/>
                <w:szCs w:val="24"/>
              </w:rPr>
            </w:pPr>
            <w:r w:rsidRPr="002D26E2">
              <w:rPr>
                <w:rFonts w:ascii="Times New Roman" w:hAnsi="Times New Roman" w:cs="Times New Roman"/>
                <w:szCs w:val="24"/>
              </w:rPr>
              <w:t>Lūdzam informēt, vai ir speciālās  tehnoloģiskās prasības krāsām un krāsu materiāliem</w:t>
            </w:r>
            <w:r w:rsidRPr="003D0104">
              <w:rPr>
                <w:rFonts w:ascii="Times New Roman" w:hAnsi="Times New Roman" w:cs="Times New Roman"/>
                <w:szCs w:val="24"/>
              </w:rPr>
              <w:t xml:space="preserve"> (RAL)?</w:t>
            </w:r>
          </w:p>
          <w:p w14:paraId="573549BA" w14:textId="77777777" w:rsidR="00247950" w:rsidRDefault="00247950" w:rsidP="003D0104">
            <w:pPr>
              <w:rPr>
                <w:rFonts w:ascii="Times New Roman" w:hAnsi="Times New Roman" w:cs="Times New Roman"/>
                <w:szCs w:val="24"/>
              </w:rPr>
            </w:pPr>
          </w:p>
          <w:p w14:paraId="6866BED1" w14:textId="77777777" w:rsidR="00DC1300" w:rsidRDefault="00DC1300" w:rsidP="003D0104">
            <w:pPr>
              <w:rPr>
                <w:rFonts w:ascii="Times New Roman" w:hAnsi="Times New Roman" w:cs="Times New Roman"/>
                <w:szCs w:val="24"/>
              </w:rPr>
            </w:pPr>
          </w:p>
          <w:p w14:paraId="21C78CFE" w14:textId="77777777" w:rsidR="00DC1300" w:rsidRDefault="00DC1300" w:rsidP="003D0104">
            <w:pPr>
              <w:rPr>
                <w:rFonts w:ascii="Times New Roman" w:hAnsi="Times New Roman" w:cs="Times New Roman"/>
                <w:szCs w:val="24"/>
              </w:rPr>
            </w:pPr>
          </w:p>
          <w:p w14:paraId="53C8C113" w14:textId="77777777" w:rsidR="00DC1300" w:rsidRDefault="00DC1300" w:rsidP="003D0104">
            <w:pPr>
              <w:rPr>
                <w:rFonts w:ascii="Times New Roman" w:hAnsi="Times New Roman" w:cs="Times New Roman"/>
                <w:szCs w:val="24"/>
              </w:rPr>
            </w:pPr>
          </w:p>
          <w:p w14:paraId="420981D5" w14:textId="77777777" w:rsidR="00DC1300" w:rsidRDefault="00DC1300" w:rsidP="003D0104">
            <w:pPr>
              <w:rPr>
                <w:rFonts w:ascii="Times New Roman" w:hAnsi="Times New Roman" w:cs="Times New Roman"/>
                <w:szCs w:val="24"/>
              </w:rPr>
            </w:pPr>
          </w:p>
          <w:p w14:paraId="3EBCB3D3" w14:textId="77777777" w:rsidR="00DC1300" w:rsidRDefault="00DC1300" w:rsidP="003D0104">
            <w:pPr>
              <w:rPr>
                <w:rFonts w:ascii="Times New Roman" w:hAnsi="Times New Roman" w:cs="Times New Roman"/>
                <w:szCs w:val="24"/>
              </w:rPr>
            </w:pPr>
          </w:p>
          <w:p w14:paraId="30EE89E7" w14:textId="77777777" w:rsidR="00DC1300" w:rsidRDefault="00DC1300" w:rsidP="003D0104">
            <w:pPr>
              <w:rPr>
                <w:rFonts w:ascii="Times New Roman" w:hAnsi="Times New Roman" w:cs="Times New Roman"/>
                <w:szCs w:val="24"/>
              </w:rPr>
            </w:pPr>
          </w:p>
          <w:p w14:paraId="40F738E3" w14:textId="77777777" w:rsidR="00DC1300" w:rsidRDefault="00DC1300" w:rsidP="003D0104">
            <w:pPr>
              <w:rPr>
                <w:rFonts w:ascii="Times New Roman" w:hAnsi="Times New Roman" w:cs="Times New Roman"/>
                <w:szCs w:val="24"/>
              </w:rPr>
            </w:pPr>
          </w:p>
          <w:p w14:paraId="3D864B85" w14:textId="77777777" w:rsidR="00DC1300" w:rsidRDefault="00DC1300" w:rsidP="003D0104">
            <w:pPr>
              <w:rPr>
                <w:rFonts w:ascii="Times New Roman" w:hAnsi="Times New Roman" w:cs="Times New Roman"/>
                <w:szCs w:val="24"/>
              </w:rPr>
            </w:pPr>
          </w:p>
          <w:p w14:paraId="4AFF34FB" w14:textId="62E4E81D" w:rsidR="00247950" w:rsidRDefault="003D0104" w:rsidP="003D0104">
            <w:pPr>
              <w:rPr>
                <w:rFonts w:ascii="Times New Roman" w:hAnsi="Times New Roman" w:cs="Times New Roman"/>
                <w:szCs w:val="24"/>
              </w:rPr>
            </w:pPr>
            <w:r w:rsidRPr="003D0104">
              <w:rPr>
                <w:rFonts w:ascii="Times New Roman" w:hAnsi="Times New Roman" w:cs="Times New Roman"/>
                <w:szCs w:val="24"/>
              </w:rPr>
              <w:t xml:space="preserve">Vai vagona kapitālais remonts paredz </w:t>
            </w:r>
            <w:proofErr w:type="spellStart"/>
            <w:r w:rsidRPr="003D0104">
              <w:rPr>
                <w:rFonts w:ascii="Times New Roman" w:hAnsi="Times New Roman" w:cs="Times New Roman"/>
                <w:szCs w:val="24"/>
              </w:rPr>
              <w:t>autosakabes</w:t>
            </w:r>
            <w:proofErr w:type="spellEnd"/>
            <w:r w:rsidRPr="003D0104">
              <w:rPr>
                <w:rFonts w:ascii="Times New Roman" w:hAnsi="Times New Roman" w:cs="Times New Roman"/>
                <w:szCs w:val="24"/>
              </w:rPr>
              <w:t xml:space="preserve"> atkabināšanas pievada modernizāciju saskaņā ar M1695; M1761 projektiem? </w:t>
            </w:r>
          </w:p>
          <w:p w14:paraId="3A8FD964" w14:textId="3BA0594D" w:rsidR="003D0104" w:rsidRPr="003D0104" w:rsidRDefault="003D0104" w:rsidP="003D0104">
            <w:pPr>
              <w:rPr>
                <w:rFonts w:ascii="Times New Roman" w:hAnsi="Times New Roman" w:cs="Times New Roman"/>
                <w:szCs w:val="24"/>
              </w:rPr>
            </w:pPr>
            <w:r w:rsidRPr="003D0104">
              <w:rPr>
                <w:rFonts w:ascii="Times New Roman" w:hAnsi="Times New Roman" w:cs="Times New Roman"/>
                <w:szCs w:val="24"/>
              </w:rPr>
              <w:t>Gadījumā ja paredz, tad lūdzam sniegt informāciju, cik vagoniem jānodrošina atkabināšanas pievada modernizācija?</w:t>
            </w:r>
          </w:p>
          <w:p w14:paraId="49827E0E" w14:textId="77777777" w:rsidR="00247950" w:rsidRDefault="00247950" w:rsidP="003D0104">
            <w:pPr>
              <w:rPr>
                <w:rFonts w:ascii="Times New Roman" w:hAnsi="Times New Roman" w:cs="Times New Roman"/>
                <w:szCs w:val="24"/>
              </w:rPr>
            </w:pPr>
          </w:p>
          <w:p w14:paraId="06BA8D81" w14:textId="77777777" w:rsidR="00DC1300" w:rsidRDefault="00DC1300" w:rsidP="003D0104">
            <w:pPr>
              <w:rPr>
                <w:rFonts w:ascii="Times New Roman" w:hAnsi="Times New Roman" w:cs="Times New Roman"/>
                <w:szCs w:val="24"/>
              </w:rPr>
            </w:pPr>
          </w:p>
          <w:p w14:paraId="6C33BBA3" w14:textId="77777777" w:rsidR="00DC1300" w:rsidRDefault="00DC1300" w:rsidP="003D0104">
            <w:pPr>
              <w:rPr>
                <w:rFonts w:ascii="Times New Roman" w:hAnsi="Times New Roman" w:cs="Times New Roman"/>
                <w:szCs w:val="24"/>
              </w:rPr>
            </w:pPr>
          </w:p>
          <w:p w14:paraId="2F4E551B" w14:textId="77777777" w:rsidR="00DC1300" w:rsidRDefault="00DC1300" w:rsidP="003D0104">
            <w:pPr>
              <w:rPr>
                <w:rFonts w:ascii="Times New Roman" w:hAnsi="Times New Roman" w:cs="Times New Roman"/>
                <w:szCs w:val="24"/>
              </w:rPr>
            </w:pPr>
          </w:p>
          <w:p w14:paraId="51F0F4DF" w14:textId="77777777" w:rsidR="00DC1300" w:rsidRDefault="00DC1300" w:rsidP="003D0104">
            <w:pPr>
              <w:rPr>
                <w:rFonts w:ascii="Times New Roman" w:hAnsi="Times New Roman" w:cs="Times New Roman"/>
                <w:szCs w:val="24"/>
              </w:rPr>
            </w:pPr>
          </w:p>
          <w:p w14:paraId="1EFA89C9" w14:textId="77777777" w:rsidR="00DC1300" w:rsidRDefault="00DC1300" w:rsidP="003D0104">
            <w:pPr>
              <w:rPr>
                <w:rFonts w:ascii="Times New Roman" w:hAnsi="Times New Roman" w:cs="Times New Roman"/>
                <w:szCs w:val="24"/>
              </w:rPr>
            </w:pPr>
          </w:p>
          <w:p w14:paraId="561C3027" w14:textId="77777777" w:rsidR="00DC1300" w:rsidRDefault="00DC1300" w:rsidP="003D0104">
            <w:pPr>
              <w:rPr>
                <w:rFonts w:ascii="Times New Roman" w:hAnsi="Times New Roman" w:cs="Times New Roman"/>
                <w:szCs w:val="24"/>
              </w:rPr>
            </w:pPr>
          </w:p>
          <w:p w14:paraId="3B93A3AD" w14:textId="0C849A32" w:rsidR="003D0104" w:rsidRPr="003D0104" w:rsidRDefault="003D0104" w:rsidP="003D0104">
            <w:pPr>
              <w:rPr>
                <w:rFonts w:ascii="Times New Roman" w:hAnsi="Times New Roman" w:cs="Times New Roman"/>
                <w:szCs w:val="24"/>
              </w:rPr>
            </w:pPr>
            <w:r w:rsidRPr="003D0104">
              <w:rPr>
                <w:rFonts w:ascii="Times New Roman" w:hAnsi="Times New Roman" w:cs="Times New Roman"/>
                <w:szCs w:val="24"/>
              </w:rPr>
              <w:t xml:space="preserve">Lai pārliecinātos par vagona komplektāciju </w:t>
            </w:r>
            <w:r w:rsidRPr="003D0104">
              <w:rPr>
                <w:rFonts w:ascii="Times New Roman" w:eastAsia="Calibri" w:hAnsi="Times New Roman" w:cs="Times New Roman"/>
                <w:szCs w:val="24"/>
              </w:rPr>
              <w:t>PV ADB sistēmā</w:t>
            </w:r>
            <w:r w:rsidRPr="003D0104">
              <w:rPr>
                <w:rFonts w:ascii="Times New Roman" w:hAnsi="Times New Roman" w:cs="Times New Roman"/>
                <w:szCs w:val="24"/>
              </w:rPr>
              <w:t xml:space="preserve">, t.i. pārbaudītu remontējamajiem vagoniem detaļu numurus un ražošanas gadu, lūdzam ietvert nolikumā vagonu reģistrācijas numurus. </w:t>
            </w:r>
          </w:p>
          <w:p w14:paraId="5F4BF884" w14:textId="3910E249" w:rsidR="003D0104" w:rsidRPr="003D0104" w:rsidRDefault="003D0104" w:rsidP="003D0104">
            <w:pPr>
              <w:rPr>
                <w:rFonts w:ascii="Times New Roman" w:hAnsi="Times New Roman" w:cs="Times New Roman"/>
                <w:szCs w:val="24"/>
              </w:rPr>
            </w:pPr>
            <w:r w:rsidRPr="003D0104">
              <w:rPr>
                <w:rFonts w:ascii="Times New Roman" w:hAnsi="Times New Roman" w:cs="Times New Roman"/>
                <w:szCs w:val="24"/>
              </w:rPr>
              <w:t>Saskaņā ar sarunu procedūras nolikuma prasībām, ir jānodrošina 20 centrējošu sijiņu maiņa. Lūdzam norādīt nolikumā vagonu numurus, kuriem ir attiecināma sijiņu nomaiņa.</w:t>
            </w:r>
          </w:p>
        </w:tc>
        <w:tc>
          <w:tcPr>
            <w:tcW w:w="3168" w:type="dxa"/>
            <w:vAlign w:val="center"/>
          </w:tcPr>
          <w:p w14:paraId="3101CE8E" w14:textId="780F7F1B" w:rsidR="003D0104" w:rsidRPr="003D0104" w:rsidRDefault="005166FD" w:rsidP="003D0104">
            <w:pPr>
              <w:rPr>
                <w:rFonts w:ascii="Times New Roman" w:hAnsi="Times New Roman" w:cs="Times New Roman"/>
                <w:szCs w:val="24"/>
              </w:rPr>
            </w:pPr>
            <w:r>
              <w:rPr>
                <w:rFonts w:ascii="Times New Roman" w:hAnsi="Times New Roman" w:cs="Times New Roman"/>
                <w:szCs w:val="24"/>
              </w:rPr>
              <w:lastRenderedPageBreak/>
              <w:t>Remonta izpildes termiņa pagarināšanas nosacījumi</w:t>
            </w:r>
            <w:r w:rsidR="003D0104" w:rsidRPr="003D0104">
              <w:rPr>
                <w:rFonts w:ascii="Times New Roman" w:hAnsi="Times New Roman" w:cs="Times New Roman"/>
                <w:szCs w:val="24"/>
              </w:rPr>
              <w:t xml:space="preserve"> </w:t>
            </w:r>
            <w:r w:rsidR="00DC1300">
              <w:rPr>
                <w:rFonts w:ascii="Times New Roman" w:hAnsi="Times New Roman" w:cs="Times New Roman"/>
                <w:szCs w:val="24"/>
              </w:rPr>
              <w:t xml:space="preserve">ir noteikti </w:t>
            </w:r>
            <w:r w:rsidR="003D0104" w:rsidRPr="003D0104">
              <w:rPr>
                <w:rFonts w:ascii="Times New Roman" w:hAnsi="Times New Roman" w:cs="Times New Roman"/>
                <w:szCs w:val="24"/>
              </w:rPr>
              <w:t>Līguma 2.2.4.</w:t>
            </w:r>
            <w:r w:rsidR="006C56C1">
              <w:rPr>
                <w:rFonts w:ascii="Times New Roman" w:hAnsi="Times New Roman" w:cs="Times New Roman"/>
                <w:szCs w:val="24"/>
              </w:rPr>
              <w:t>punktā.</w:t>
            </w:r>
            <w:r w:rsidR="003D0104" w:rsidRPr="003D0104">
              <w:rPr>
                <w:rFonts w:ascii="Times New Roman" w:hAnsi="Times New Roman" w:cs="Times New Roman"/>
                <w:szCs w:val="24"/>
              </w:rPr>
              <w:t xml:space="preserve"> </w:t>
            </w:r>
            <w:r w:rsidR="0044188C">
              <w:rPr>
                <w:rFonts w:ascii="Times New Roman" w:hAnsi="Times New Roman" w:cs="Times New Roman"/>
                <w:szCs w:val="24"/>
              </w:rPr>
              <w:t>Pasūtītājs</w:t>
            </w:r>
            <w:r w:rsidR="003D0104" w:rsidRPr="003D0104">
              <w:rPr>
                <w:rFonts w:ascii="Times New Roman" w:hAnsi="Times New Roman" w:cs="Times New Roman"/>
                <w:szCs w:val="24"/>
              </w:rPr>
              <w:t xml:space="preserve"> plāno padot remontam vagonus, kuriem papilddarbi nebūs nepieciešami, bet</w:t>
            </w:r>
            <w:r w:rsidR="006C56C1">
              <w:rPr>
                <w:rFonts w:ascii="Times New Roman" w:hAnsi="Times New Roman" w:cs="Times New Roman"/>
                <w:szCs w:val="24"/>
              </w:rPr>
              <w:t>,</w:t>
            </w:r>
            <w:r w:rsidR="003D0104" w:rsidRPr="003D0104">
              <w:rPr>
                <w:rFonts w:ascii="Times New Roman" w:hAnsi="Times New Roman" w:cs="Times New Roman"/>
                <w:szCs w:val="24"/>
              </w:rPr>
              <w:t xml:space="preserve"> ņemot vērā, ka pastāv varbūtība, ka </w:t>
            </w:r>
            <w:r w:rsidR="00DC1300">
              <w:rPr>
                <w:rFonts w:ascii="Times New Roman" w:hAnsi="Times New Roman" w:cs="Times New Roman"/>
                <w:szCs w:val="24"/>
              </w:rPr>
              <w:t xml:space="preserve">var tikt </w:t>
            </w:r>
            <w:r w:rsidR="003D0104" w:rsidRPr="003D0104">
              <w:rPr>
                <w:rFonts w:ascii="Times New Roman" w:hAnsi="Times New Roman" w:cs="Times New Roman"/>
                <w:szCs w:val="24"/>
              </w:rPr>
              <w:t>atklāti “slēptie” defekti</w:t>
            </w:r>
            <w:r w:rsidR="008D11CE">
              <w:rPr>
                <w:rFonts w:ascii="Times New Roman" w:hAnsi="Times New Roman" w:cs="Times New Roman"/>
                <w:szCs w:val="24"/>
              </w:rPr>
              <w:t xml:space="preserve"> (</w:t>
            </w:r>
            <w:r>
              <w:rPr>
                <w:rFonts w:ascii="Times New Roman" w:hAnsi="Times New Roman" w:cs="Times New Roman"/>
                <w:szCs w:val="24"/>
              </w:rPr>
              <w:t xml:space="preserve">piemēram </w:t>
            </w:r>
            <w:r w:rsidR="008D11CE">
              <w:rPr>
                <w:rFonts w:ascii="Times New Roman" w:hAnsi="Times New Roman" w:cs="Times New Roman"/>
                <w:szCs w:val="24"/>
              </w:rPr>
              <w:t>s</w:t>
            </w:r>
            <w:r w:rsidR="00A1196F">
              <w:rPr>
                <w:rFonts w:ascii="Times New Roman" w:hAnsi="Times New Roman" w:cs="Times New Roman"/>
                <w:szCs w:val="24"/>
              </w:rPr>
              <w:t>ā</w:t>
            </w:r>
            <w:r w:rsidR="008D11CE">
              <w:rPr>
                <w:rFonts w:ascii="Times New Roman" w:hAnsi="Times New Roman" w:cs="Times New Roman"/>
                <w:szCs w:val="24"/>
              </w:rPr>
              <w:t xml:space="preserve">nu rāmju, </w:t>
            </w:r>
            <w:proofErr w:type="spellStart"/>
            <w:r w:rsidR="008D11CE">
              <w:rPr>
                <w:rFonts w:ascii="Times New Roman" w:hAnsi="Times New Roman" w:cs="Times New Roman"/>
                <w:szCs w:val="24"/>
              </w:rPr>
              <w:t>virsatsperes</w:t>
            </w:r>
            <w:proofErr w:type="spellEnd"/>
            <w:r w:rsidR="008D11CE">
              <w:rPr>
                <w:rFonts w:ascii="Times New Roman" w:hAnsi="Times New Roman" w:cs="Times New Roman"/>
                <w:szCs w:val="24"/>
              </w:rPr>
              <w:t xml:space="preserve"> siju defektoskopijas laikā)</w:t>
            </w:r>
            <w:r w:rsidR="003D0104" w:rsidRPr="003D0104">
              <w:rPr>
                <w:rFonts w:ascii="Times New Roman" w:hAnsi="Times New Roman" w:cs="Times New Roman"/>
                <w:szCs w:val="24"/>
              </w:rPr>
              <w:t xml:space="preserve">, </w:t>
            </w:r>
            <w:r w:rsidR="0044188C">
              <w:rPr>
                <w:rFonts w:ascii="Times New Roman" w:hAnsi="Times New Roman" w:cs="Times New Roman"/>
                <w:szCs w:val="24"/>
              </w:rPr>
              <w:t>Pasūtītājs</w:t>
            </w:r>
            <w:r w:rsidR="003D0104" w:rsidRPr="003D0104">
              <w:rPr>
                <w:rFonts w:ascii="Times New Roman" w:hAnsi="Times New Roman" w:cs="Times New Roman"/>
                <w:szCs w:val="24"/>
              </w:rPr>
              <w:t xml:space="preserve"> </w:t>
            </w:r>
            <w:r w:rsidR="00DC1300">
              <w:rPr>
                <w:rFonts w:ascii="Times New Roman" w:hAnsi="Times New Roman" w:cs="Times New Roman"/>
                <w:szCs w:val="24"/>
              </w:rPr>
              <w:t xml:space="preserve">paredz iespēju </w:t>
            </w:r>
            <w:r w:rsidR="00DC1300">
              <w:rPr>
                <w:rFonts w:ascii="Times New Roman" w:hAnsi="Times New Roman" w:cs="Times New Roman"/>
                <w:szCs w:val="24"/>
              </w:rPr>
              <w:lastRenderedPageBreak/>
              <w:t xml:space="preserve">vienoties par konkrētā </w:t>
            </w:r>
            <w:r w:rsidR="003D0104" w:rsidRPr="003D0104">
              <w:rPr>
                <w:rFonts w:ascii="Times New Roman" w:hAnsi="Times New Roman" w:cs="Times New Roman"/>
                <w:szCs w:val="24"/>
              </w:rPr>
              <w:t xml:space="preserve">remonta termiņu. </w:t>
            </w:r>
          </w:p>
          <w:p w14:paraId="6A8BCFB7" w14:textId="10AC883C" w:rsidR="002D26E2" w:rsidRDefault="00237397" w:rsidP="003D0104">
            <w:pPr>
              <w:rPr>
                <w:rFonts w:ascii="Times New Roman" w:hAnsi="Times New Roman" w:cs="Times New Roman"/>
                <w:szCs w:val="24"/>
              </w:rPr>
            </w:pPr>
            <w:r>
              <w:rPr>
                <w:rFonts w:ascii="Times New Roman" w:hAnsi="Times New Roman" w:cs="Times New Roman"/>
                <w:szCs w:val="24"/>
              </w:rPr>
              <w:t>Skatīt Grozījumus Nr.2</w:t>
            </w:r>
          </w:p>
          <w:p w14:paraId="726A9B1F" w14:textId="77777777" w:rsidR="00DC1300" w:rsidRDefault="00DC1300" w:rsidP="003D0104">
            <w:pPr>
              <w:rPr>
                <w:rFonts w:ascii="Times New Roman" w:hAnsi="Times New Roman" w:cs="Times New Roman"/>
                <w:szCs w:val="24"/>
              </w:rPr>
            </w:pPr>
          </w:p>
          <w:p w14:paraId="2D5DFB06" w14:textId="4B73DD9B" w:rsidR="003D0104" w:rsidRPr="003D0104" w:rsidRDefault="003D0104" w:rsidP="003D0104">
            <w:pPr>
              <w:rPr>
                <w:rFonts w:ascii="Times New Roman" w:hAnsi="Times New Roman" w:cs="Times New Roman"/>
                <w:szCs w:val="24"/>
              </w:rPr>
            </w:pPr>
            <w:r w:rsidRPr="003D0104">
              <w:rPr>
                <w:rFonts w:ascii="Times New Roman" w:hAnsi="Times New Roman" w:cs="Times New Roman"/>
                <w:szCs w:val="24"/>
              </w:rPr>
              <w:t>Visas prasības krāsām un kr</w:t>
            </w:r>
            <w:r w:rsidR="006C56C1">
              <w:rPr>
                <w:rFonts w:ascii="Times New Roman" w:hAnsi="Times New Roman" w:cs="Times New Roman"/>
                <w:szCs w:val="24"/>
              </w:rPr>
              <w:t>ā</w:t>
            </w:r>
            <w:r w:rsidRPr="003D0104">
              <w:rPr>
                <w:rFonts w:ascii="Times New Roman" w:hAnsi="Times New Roman" w:cs="Times New Roman"/>
                <w:szCs w:val="24"/>
              </w:rPr>
              <w:t xml:space="preserve">su materiāliem </w:t>
            </w:r>
            <w:r w:rsidR="00DC1300">
              <w:rPr>
                <w:rFonts w:ascii="Times New Roman" w:hAnsi="Times New Roman" w:cs="Times New Roman"/>
                <w:szCs w:val="24"/>
              </w:rPr>
              <w:t xml:space="preserve">ir noteiktas </w:t>
            </w:r>
            <w:r w:rsidRPr="003D0104">
              <w:rPr>
                <w:rFonts w:ascii="Times New Roman" w:hAnsi="Times New Roman" w:cs="Times New Roman"/>
                <w:szCs w:val="24"/>
              </w:rPr>
              <w:t xml:space="preserve">atbilstoši “Dzelzceļa kravas vagonu (1520 mm sliežu ceļa platums) kapitālā remonta rokasgrāmatas РД 32 ЦВ 168-2017” prasībām (”Instrukcija par kravas vagonu krāsošanu plānveida remonta laikā” 655-2010  ПКБ ЦВ-ВНИИЖТ). </w:t>
            </w:r>
          </w:p>
          <w:p w14:paraId="05FD1275" w14:textId="77777777" w:rsidR="00DC1300" w:rsidRDefault="00DC1300" w:rsidP="003D0104">
            <w:pPr>
              <w:rPr>
                <w:rFonts w:ascii="Times New Roman" w:hAnsi="Times New Roman" w:cs="Times New Roman"/>
                <w:szCs w:val="24"/>
              </w:rPr>
            </w:pPr>
          </w:p>
          <w:p w14:paraId="0973DC11" w14:textId="477C6C35" w:rsidR="003D0104" w:rsidRDefault="003D0104" w:rsidP="003D0104">
            <w:pPr>
              <w:rPr>
                <w:rFonts w:ascii="Times New Roman" w:hAnsi="Times New Roman" w:cs="Times New Roman"/>
                <w:szCs w:val="24"/>
              </w:rPr>
            </w:pPr>
            <w:r w:rsidRPr="003D0104">
              <w:rPr>
                <w:rFonts w:ascii="Times New Roman" w:hAnsi="Times New Roman" w:cs="Times New Roman"/>
                <w:szCs w:val="24"/>
              </w:rPr>
              <w:t xml:space="preserve">Visiem 74 vagoniem ir paredzēta </w:t>
            </w:r>
            <w:proofErr w:type="spellStart"/>
            <w:r w:rsidRPr="003D0104">
              <w:rPr>
                <w:rFonts w:ascii="Times New Roman" w:hAnsi="Times New Roman" w:cs="Times New Roman"/>
                <w:szCs w:val="24"/>
              </w:rPr>
              <w:t>autosakabes</w:t>
            </w:r>
            <w:proofErr w:type="spellEnd"/>
            <w:r w:rsidRPr="003D0104">
              <w:rPr>
                <w:rFonts w:ascii="Times New Roman" w:hAnsi="Times New Roman" w:cs="Times New Roman"/>
                <w:szCs w:val="24"/>
              </w:rPr>
              <w:t xml:space="preserve"> atkabināšanas pievada modernizācija pēc M1695, M1761 projektiem atbilstoši “Dzelzceļa kravas vagonu (1520 mm sliežu ceļa platums) kapitālā remonta rokasgrāmata. РД 32 ЦВ 168–2017” prasībām.</w:t>
            </w:r>
          </w:p>
          <w:p w14:paraId="7387B061" w14:textId="77777777" w:rsidR="00DC1300" w:rsidRPr="003D0104" w:rsidRDefault="00DC1300" w:rsidP="003D0104">
            <w:pPr>
              <w:rPr>
                <w:rFonts w:ascii="Times New Roman" w:hAnsi="Times New Roman" w:cs="Times New Roman"/>
                <w:szCs w:val="24"/>
              </w:rPr>
            </w:pPr>
          </w:p>
          <w:p w14:paraId="151E0046" w14:textId="7CB9782F" w:rsidR="003D0104" w:rsidRDefault="003D0104" w:rsidP="003D0104">
            <w:pPr>
              <w:rPr>
                <w:rFonts w:ascii="Times New Roman" w:hAnsi="Times New Roman" w:cs="Times New Roman"/>
                <w:szCs w:val="24"/>
              </w:rPr>
            </w:pPr>
            <w:r w:rsidRPr="003D0104">
              <w:rPr>
                <w:rFonts w:ascii="Times New Roman" w:hAnsi="Times New Roman" w:cs="Times New Roman"/>
                <w:szCs w:val="24"/>
              </w:rPr>
              <w:t>Vagoni tiks padoti remont</w:t>
            </w:r>
            <w:r w:rsidR="006C56C1">
              <w:rPr>
                <w:rFonts w:ascii="Times New Roman" w:hAnsi="Times New Roman" w:cs="Times New Roman"/>
                <w:szCs w:val="24"/>
              </w:rPr>
              <w:t>ā</w:t>
            </w:r>
            <w:r w:rsidRPr="003D0104">
              <w:rPr>
                <w:rFonts w:ascii="Times New Roman" w:hAnsi="Times New Roman" w:cs="Times New Roman"/>
                <w:szCs w:val="24"/>
              </w:rPr>
              <w:t xml:space="preserve"> pēc maksimālā </w:t>
            </w:r>
            <w:proofErr w:type="spellStart"/>
            <w:r w:rsidRPr="003D0104">
              <w:rPr>
                <w:rFonts w:ascii="Times New Roman" w:hAnsi="Times New Roman" w:cs="Times New Roman"/>
                <w:szCs w:val="24"/>
              </w:rPr>
              <w:t>starpremonta</w:t>
            </w:r>
            <w:proofErr w:type="spellEnd"/>
            <w:r w:rsidRPr="003D0104">
              <w:rPr>
                <w:rFonts w:ascii="Times New Roman" w:hAnsi="Times New Roman" w:cs="Times New Roman"/>
                <w:szCs w:val="24"/>
              </w:rPr>
              <w:t xml:space="preserve"> nobraukuma sasniegšanas</w:t>
            </w:r>
            <w:r w:rsidR="00992B49">
              <w:rPr>
                <w:rFonts w:ascii="Times New Roman" w:hAnsi="Times New Roman" w:cs="Times New Roman"/>
                <w:szCs w:val="24"/>
              </w:rPr>
              <w:t xml:space="preserve">, tāpēc </w:t>
            </w:r>
            <w:r w:rsidR="00A1196F">
              <w:rPr>
                <w:rFonts w:ascii="Times New Roman" w:hAnsi="Times New Roman" w:cs="Times New Roman"/>
                <w:szCs w:val="24"/>
              </w:rPr>
              <w:t>Pasūtītājs nevar</w:t>
            </w:r>
            <w:r w:rsidRPr="003D0104">
              <w:rPr>
                <w:rFonts w:ascii="Times New Roman" w:hAnsi="Times New Roman" w:cs="Times New Roman"/>
                <w:szCs w:val="24"/>
              </w:rPr>
              <w:t xml:space="preserve"> </w:t>
            </w:r>
            <w:r w:rsidR="00A1196F">
              <w:rPr>
                <w:rFonts w:ascii="Times New Roman" w:hAnsi="Times New Roman" w:cs="Times New Roman"/>
                <w:szCs w:val="24"/>
              </w:rPr>
              <w:t xml:space="preserve">precīzi </w:t>
            </w:r>
            <w:r w:rsidRPr="003D0104">
              <w:rPr>
                <w:rFonts w:ascii="Times New Roman" w:hAnsi="Times New Roman" w:cs="Times New Roman"/>
                <w:szCs w:val="24"/>
              </w:rPr>
              <w:t xml:space="preserve">paziņot </w:t>
            </w:r>
            <w:r w:rsidR="00A1196F">
              <w:rPr>
                <w:rFonts w:ascii="Times New Roman" w:hAnsi="Times New Roman" w:cs="Times New Roman"/>
                <w:szCs w:val="24"/>
              </w:rPr>
              <w:t xml:space="preserve">remontam paredzētos </w:t>
            </w:r>
            <w:r w:rsidRPr="003D0104">
              <w:rPr>
                <w:rFonts w:ascii="Times New Roman" w:hAnsi="Times New Roman" w:cs="Times New Roman"/>
                <w:szCs w:val="24"/>
              </w:rPr>
              <w:t>vagonu numurus.</w:t>
            </w:r>
          </w:p>
          <w:p w14:paraId="0089D36C" w14:textId="3717B250" w:rsidR="008D0D21" w:rsidRPr="003D0104" w:rsidRDefault="008D0D21" w:rsidP="003D0104">
            <w:pPr>
              <w:rPr>
                <w:rFonts w:ascii="Times New Roman" w:eastAsia="Calibri" w:hAnsi="Times New Roman" w:cs="Times New Roman"/>
                <w:szCs w:val="24"/>
                <w:lang w:eastAsia="en-US"/>
              </w:rPr>
            </w:pPr>
            <w:r>
              <w:rPr>
                <w:rFonts w:ascii="Times New Roman" w:hAnsi="Times New Roman" w:cs="Times New Roman"/>
                <w:szCs w:val="24"/>
              </w:rPr>
              <w:t>Pretendentam</w:t>
            </w:r>
            <w:r w:rsidR="00A1196F">
              <w:rPr>
                <w:rFonts w:ascii="Times New Roman" w:hAnsi="Times New Roman" w:cs="Times New Roman"/>
                <w:szCs w:val="24"/>
              </w:rPr>
              <w:t xml:space="preserve"> kopumā</w:t>
            </w:r>
            <w:r>
              <w:rPr>
                <w:rFonts w:ascii="Times New Roman" w:hAnsi="Times New Roman" w:cs="Times New Roman"/>
                <w:szCs w:val="24"/>
              </w:rPr>
              <w:t xml:space="preserve"> ir jānodrošina 20 centrējošo sijiņu maiņa neatkarīgi no konkrētiem vagon</w:t>
            </w:r>
            <w:r w:rsidR="00D15DFC">
              <w:rPr>
                <w:rFonts w:ascii="Times New Roman" w:hAnsi="Times New Roman" w:cs="Times New Roman"/>
                <w:szCs w:val="24"/>
              </w:rPr>
              <w:t>u numuriem.</w:t>
            </w:r>
          </w:p>
        </w:tc>
      </w:tr>
      <w:tr w:rsidR="003D0104" w:rsidRPr="00C351C9" w14:paraId="74FAB536" w14:textId="77777777" w:rsidTr="003D0104">
        <w:trPr>
          <w:jc w:val="center"/>
        </w:trPr>
        <w:tc>
          <w:tcPr>
            <w:tcW w:w="992" w:type="dxa"/>
            <w:vAlign w:val="center"/>
          </w:tcPr>
          <w:p w14:paraId="57A8C2DE" w14:textId="5638D5CD" w:rsidR="003D0104" w:rsidRPr="003D0104" w:rsidRDefault="003D0104" w:rsidP="003D0104">
            <w:pPr>
              <w:pStyle w:val="Sarakstarindkopa"/>
              <w:ind w:left="0" w:right="282"/>
              <w:jc w:val="center"/>
              <w:rPr>
                <w:rFonts w:ascii="Times New Roman" w:hAnsi="Times New Roman" w:cs="Times New Roman"/>
                <w:b/>
                <w:szCs w:val="24"/>
              </w:rPr>
            </w:pPr>
            <w:r w:rsidRPr="003D0104">
              <w:rPr>
                <w:rFonts w:ascii="Times New Roman" w:hAnsi="Times New Roman" w:cs="Times New Roman"/>
                <w:b/>
                <w:szCs w:val="24"/>
              </w:rPr>
              <w:lastRenderedPageBreak/>
              <w:t xml:space="preserve">6. </w:t>
            </w:r>
          </w:p>
        </w:tc>
        <w:tc>
          <w:tcPr>
            <w:tcW w:w="6374" w:type="dxa"/>
            <w:vAlign w:val="center"/>
          </w:tcPr>
          <w:p w14:paraId="0048A561" w14:textId="4BFA628A" w:rsidR="003D0104" w:rsidRPr="003D0104" w:rsidRDefault="003D0104" w:rsidP="003D0104">
            <w:pPr>
              <w:rPr>
                <w:rFonts w:ascii="Times New Roman" w:hAnsi="Times New Roman" w:cs="Times New Roman"/>
                <w:szCs w:val="24"/>
              </w:rPr>
            </w:pPr>
            <w:r w:rsidRPr="003D0104">
              <w:rPr>
                <w:rFonts w:ascii="Times New Roman" w:hAnsi="Times New Roman" w:cs="Times New Roman"/>
                <w:szCs w:val="24"/>
              </w:rPr>
              <w:t>Vai tiek izvirzītas kādas speciālās prasības laboratorijai, kurai jāveic metināto šuvju pārbaude?</w:t>
            </w:r>
          </w:p>
        </w:tc>
        <w:tc>
          <w:tcPr>
            <w:tcW w:w="3168" w:type="dxa"/>
            <w:vAlign w:val="center"/>
          </w:tcPr>
          <w:p w14:paraId="7DFD2ED6" w14:textId="30B7B8C9" w:rsidR="003D0104" w:rsidRPr="003D0104" w:rsidRDefault="008D0D21" w:rsidP="003D0104">
            <w:pPr>
              <w:rPr>
                <w:rFonts w:ascii="Times New Roman" w:eastAsia="Calibri" w:hAnsi="Times New Roman" w:cs="Times New Roman"/>
                <w:szCs w:val="24"/>
                <w:lang w:eastAsia="en-US"/>
              </w:rPr>
            </w:pPr>
            <w:r>
              <w:rPr>
                <w:rFonts w:ascii="Times New Roman" w:hAnsi="Times New Roman" w:cs="Times New Roman"/>
                <w:szCs w:val="24"/>
              </w:rPr>
              <w:t xml:space="preserve">Speciālās prasības </w:t>
            </w:r>
            <w:r w:rsidR="00024BB1">
              <w:rPr>
                <w:rFonts w:ascii="Times New Roman" w:hAnsi="Times New Roman" w:cs="Times New Roman"/>
                <w:szCs w:val="24"/>
              </w:rPr>
              <w:t xml:space="preserve">laboratorijai </w:t>
            </w:r>
            <w:r>
              <w:rPr>
                <w:rFonts w:ascii="Times New Roman" w:hAnsi="Times New Roman" w:cs="Times New Roman"/>
                <w:szCs w:val="24"/>
              </w:rPr>
              <w:t xml:space="preserve">netiek izvirzītas, Pretendentam jāveic defektoskopiju atbilstoši </w:t>
            </w:r>
            <w:r w:rsidR="003D0104" w:rsidRPr="003D0104">
              <w:rPr>
                <w:rFonts w:ascii="Times New Roman" w:hAnsi="Times New Roman" w:cs="Times New Roman"/>
                <w:szCs w:val="24"/>
              </w:rPr>
              <w:t>“Dzelzceļa kravas vagonu (1520 mm sliežu ceļa platums) kapitālā remonta rokasgrāmata</w:t>
            </w:r>
            <w:r w:rsidR="0008243B">
              <w:rPr>
                <w:rFonts w:ascii="Times New Roman" w:hAnsi="Times New Roman" w:cs="Times New Roman"/>
                <w:szCs w:val="24"/>
              </w:rPr>
              <w:t>s</w:t>
            </w:r>
            <w:r w:rsidR="003D0104" w:rsidRPr="003D0104">
              <w:rPr>
                <w:rFonts w:ascii="Times New Roman" w:hAnsi="Times New Roman" w:cs="Times New Roman"/>
                <w:szCs w:val="24"/>
              </w:rPr>
              <w:t xml:space="preserve"> РД 32 ЦВ 168-2017” prasīb</w:t>
            </w:r>
            <w:r w:rsidR="0008243B">
              <w:rPr>
                <w:rFonts w:ascii="Times New Roman" w:hAnsi="Times New Roman" w:cs="Times New Roman"/>
                <w:szCs w:val="24"/>
              </w:rPr>
              <w:t>ām</w:t>
            </w:r>
            <w:r w:rsidR="003D0104" w:rsidRPr="003D0104">
              <w:rPr>
                <w:rFonts w:ascii="Times New Roman" w:hAnsi="Times New Roman" w:cs="Times New Roman"/>
                <w:szCs w:val="24"/>
              </w:rPr>
              <w:t>.</w:t>
            </w:r>
          </w:p>
        </w:tc>
      </w:tr>
      <w:tr w:rsidR="003D0104" w:rsidRPr="00C351C9" w14:paraId="2080780C" w14:textId="77777777" w:rsidTr="003D0104">
        <w:trPr>
          <w:jc w:val="center"/>
        </w:trPr>
        <w:tc>
          <w:tcPr>
            <w:tcW w:w="992" w:type="dxa"/>
            <w:vAlign w:val="center"/>
          </w:tcPr>
          <w:p w14:paraId="5106CF61" w14:textId="724FB0C8" w:rsidR="003D0104" w:rsidRPr="003D0104" w:rsidRDefault="003D0104" w:rsidP="003D0104">
            <w:pPr>
              <w:pStyle w:val="Sarakstarindkopa"/>
              <w:ind w:left="0" w:right="282"/>
              <w:jc w:val="center"/>
              <w:rPr>
                <w:rFonts w:ascii="Times New Roman" w:hAnsi="Times New Roman" w:cs="Times New Roman"/>
                <w:b/>
                <w:szCs w:val="24"/>
              </w:rPr>
            </w:pPr>
            <w:r w:rsidRPr="003D0104">
              <w:rPr>
                <w:rFonts w:ascii="Times New Roman" w:hAnsi="Times New Roman" w:cs="Times New Roman"/>
                <w:b/>
                <w:szCs w:val="24"/>
              </w:rPr>
              <w:t>7.</w:t>
            </w:r>
          </w:p>
        </w:tc>
        <w:tc>
          <w:tcPr>
            <w:tcW w:w="6374" w:type="dxa"/>
            <w:vAlign w:val="center"/>
          </w:tcPr>
          <w:p w14:paraId="5F244F38" w14:textId="77777777" w:rsidR="003D0104" w:rsidRPr="003D0104" w:rsidRDefault="003D0104" w:rsidP="003D0104">
            <w:pPr>
              <w:rPr>
                <w:rFonts w:ascii="Times New Roman" w:hAnsi="Times New Roman" w:cs="Times New Roman"/>
                <w:szCs w:val="24"/>
              </w:rPr>
            </w:pPr>
            <w:r w:rsidRPr="003D0104">
              <w:rPr>
                <w:rFonts w:ascii="Times New Roman" w:hAnsi="Times New Roman" w:cs="Times New Roman"/>
                <w:szCs w:val="24"/>
              </w:rPr>
              <w:t xml:space="preserve">Veicot vagonu </w:t>
            </w:r>
            <w:proofErr w:type="spellStart"/>
            <w:r w:rsidRPr="003D0104">
              <w:rPr>
                <w:rFonts w:ascii="Times New Roman" w:hAnsi="Times New Roman" w:cs="Times New Roman"/>
                <w:szCs w:val="24"/>
              </w:rPr>
              <w:t>riteņpāru</w:t>
            </w:r>
            <w:proofErr w:type="spellEnd"/>
            <w:r w:rsidRPr="003D0104">
              <w:rPr>
                <w:rFonts w:ascii="Times New Roman" w:hAnsi="Times New Roman" w:cs="Times New Roman"/>
                <w:szCs w:val="24"/>
              </w:rPr>
              <w:t xml:space="preserve"> kapitālo remontu ar jaunu disku uzstādīšanu, lūdzam informēt kas nodrošina jaunu disku piegādi?</w:t>
            </w:r>
          </w:p>
          <w:p w14:paraId="0D4E9256" w14:textId="77777777" w:rsidR="003D0104" w:rsidRPr="003D0104" w:rsidRDefault="003D0104" w:rsidP="003D0104">
            <w:pPr>
              <w:rPr>
                <w:rFonts w:ascii="Times New Roman" w:hAnsi="Times New Roman" w:cs="Times New Roman"/>
                <w:szCs w:val="24"/>
              </w:rPr>
            </w:pPr>
          </w:p>
        </w:tc>
        <w:tc>
          <w:tcPr>
            <w:tcW w:w="3168" w:type="dxa"/>
            <w:vAlign w:val="center"/>
          </w:tcPr>
          <w:p w14:paraId="1A509568" w14:textId="74D863A7" w:rsidR="003D0104" w:rsidRPr="008B47DD" w:rsidRDefault="003D0104" w:rsidP="008B47DD">
            <w:pPr>
              <w:rPr>
                <w:rFonts w:ascii="Times New Roman" w:hAnsi="Times New Roman" w:cs="Times New Roman"/>
                <w:szCs w:val="24"/>
              </w:rPr>
            </w:pPr>
            <w:r w:rsidRPr="003D0104">
              <w:rPr>
                <w:rFonts w:ascii="Times New Roman" w:hAnsi="Times New Roman" w:cs="Times New Roman"/>
                <w:szCs w:val="24"/>
              </w:rPr>
              <w:t>Saskaņā ar līguma 2.pielikumu, jaunu disku piegādi nodrošina Pretendents</w:t>
            </w:r>
            <w:r w:rsidR="008B47DD">
              <w:rPr>
                <w:rFonts w:ascii="Times New Roman" w:hAnsi="Times New Roman" w:cs="Times New Roman"/>
                <w:szCs w:val="24"/>
              </w:rPr>
              <w:t xml:space="preserve">. </w:t>
            </w:r>
          </w:p>
        </w:tc>
      </w:tr>
      <w:tr w:rsidR="003D0104" w:rsidRPr="00C351C9" w14:paraId="30C9486C" w14:textId="77777777" w:rsidTr="003D0104">
        <w:trPr>
          <w:jc w:val="center"/>
        </w:trPr>
        <w:tc>
          <w:tcPr>
            <w:tcW w:w="992" w:type="dxa"/>
            <w:vAlign w:val="center"/>
          </w:tcPr>
          <w:p w14:paraId="7B8A1FD9" w14:textId="3F8D482F" w:rsidR="003D0104" w:rsidRPr="003D0104" w:rsidRDefault="003D0104" w:rsidP="003D0104">
            <w:pPr>
              <w:pStyle w:val="Sarakstarindkopa"/>
              <w:ind w:left="0" w:right="282"/>
              <w:jc w:val="center"/>
              <w:rPr>
                <w:rFonts w:ascii="Times New Roman" w:hAnsi="Times New Roman" w:cs="Times New Roman"/>
                <w:b/>
                <w:szCs w:val="24"/>
              </w:rPr>
            </w:pPr>
            <w:r w:rsidRPr="003D0104">
              <w:rPr>
                <w:rFonts w:ascii="Times New Roman" w:hAnsi="Times New Roman" w:cs="Times New Roman"/>
                <w:b/>
                <w:szCs w:val="24"/>
              </w:rPr>
              <w:t>8.</w:t>
            </w:r>
          </w:p>
        </w:tc>
        <w:tc>
          <w:tcPr>
            <w:tcW w:w="6374" w:type="dxa"/>
            <w:vAlign w:val="center"/>
          </w:tcPr>
          <w:p w14:paraId="31F48FD2" w14:textId="77777777" w:rsidR="003D0104" w:rsidRPr="003D0104" w:rsidRDefault="003D0104" w:rsidP="003D0104">
            <w:pPr>
              <w:rPr>
                <w:rFonts w:ascii="Times New Roman" w:hAnsi="Times New Roman" w:cs="Times New Roman"/>
                <w:szCs w:val="24"/>
              </w:rPr>
            </w:pPr>
            <w:r w:rsidRPr="003D0104">
              <w:rPr>
                <w:rFonts w:ascii="Times New Roman" w:hAnsi="Times New Roman" w:cs="Times New Roman"/>
                <w:szCs w:val="24"/>
              </w:rPr>
              <w:t xml:space="preserve">Vai ir paredzēts vagonus padot remontā saskaņā ar detalizētāku grafiku? Ja šāds grafiks ir paredzēts, lūdzam to iesniegt. Ja detalizētāks grafiks nav, ievērojot Līguma projekta 1. pielikumu, </w:t>
            </w:r>
            <w:r w:rsidRPr="003D0104">
              <w:rPr>
                <w:rFonts w:ascii="Times New Roman" w:hAnsi="Times New Roman" w:cs="Times New Roman"/>
                <w:szCs w:val="24"/>
              </w:rPr>
              <w:lastRenderedPageBreak/>
              <w:t>lūdzam sadalīt plānoto mēneša grafika apjomu pa nedēļām/dienām norādītā perioda ietvaros.</w:t>
            </w:r>
          </w:p>
          <w:p w14:paraId="0E3E4043" w14:textId="77777777" w:rsidR="003D0104" w:rsidRPr="003D0104" w:rsidRDefault="003D0104" w:rsidP="003D0104">
            <w:pPr>
              <w:rPr>
                <w:rFonts w:ascii="Times New Roman" w:hAnsi="Times New Roman" w:cs="Times New Roman"/>
                <w:szCs w:val="24"/>
              </w:rPr>
            </w:pPr>
            <w:r w:rsidRPr="003D0104">
              <w:rPr>
                <w:rFonts w:ascii="Times New Roman" w:hAnsi="Times New Roman" w:cs="Times New Roman"/>
                <w:szCs w:val="24"/>
              </w:rPr>
              <w:t xml:space="preserve">Papildus, lūdzam sniegt informāciju, vai uz pievedceļiem var tikt  padoti visi 74 vagoni vienlaicīgi? </w:t>
            </w:r>
          </w:p>
          <w:p w14:paraId="7CF4D093" w14:textId="77777777" w:rsidR="003D0104" w:rsidRPr="003D0104" w:rsidRDefault="003D0104" w:rsidP="003D0104">
            <w:pPr>
              <w:rPr>
                <w:rFonts w:ascii="Times New Roman" w:hAnsi="Times New Roman" w:cs="Times New Roman"/>
                <w:szCs w:val="24"/>
              </w:rPr>
            </w:pPr>
          </w:p>
        </w:tc>
        <w:tc>
          <w:tcPr>
            <w:tcW w:w="3168" w:type="dxa"/>
            <w:vAlign w:val="center"/>
          </w:tcPr>
          <w:p w14:paraId="56F28446" w14:textId="6A7C9DB2" w:rsidR="003D0104" w:rsidRPr="00024BB1" w:rsidRDefault="003D0104" w:rsidP="003D0104">
            <w:pPr>
              <w:rPr>
                <w:rFonts w:ascii="Times New Roman" w:hAnsi="Times New Roman" w:cs="Times New Roman"/>
                <w:szCs w:val="24"/>
              </w:rPr>
            </w:pPr>
            <w:r w:rsidRPr="003D0104">
              <w:rPr>
                <w:rFonts w:ascii="Times New Roman" w:hAnsi="Times New Roman" w:cs="Times New Roman"/>
                <w:szCs w:val="24"/>
              </w:rPr>
              <w:lastRenderedPageBreak/>
              <w:t>Vagonu padošanas grafiks pa mēnešiem nor</w:t>
            </w:r>
            <w:r w:rsidR="00B964D7">
              <w:rPr>
                <w:rFonts w:ascii="Times New Roman" w:hAnsi="Times New Roman" w:cs="Times New Roman"/>
                <w:szCs w:val="24"/>
              </w:rPr>
              <w:t>ā</w:t>
            </w:r>
            <w:r w:rsidRPr="003D0104">
              <w:rPr>
                <w:rFonts w:ascii="Times New Roman" w:hAnsi="Times New Roman" w:cs="Times New Roman"/>
                <w:szCs w:val="24"/>
              </w:rPr>
              <w:t xml:space="preserve">dīts </w:t>
            </w:r>
            <w:r w:rsidR="00B964D7">
              <w:rPr>
                <w:rFonts w:ascii="Times New Roman" w:hAnsi="Times New Roman" w:cs="Times New Roman"/>
                <w:szCs w:val="24"/>
              </w:rPr>
              <w:t xml:space="preserve">Līguma </w:t>
            </w:r>
            <w:r w:rsidRPr="003D0104">
              <w:rPr>
                <w:rFonts w:ascii="Times New Roman" w:hAnsi="Times New Roman" w:cs="Times New Roman"/>
                <w:szCs w:val="24"/>
              </w:rPr>
              <w:t xml:space="preserve">1.pielikumā, atbilstoši Līguma </w:t>
            </w:r>
            <w:r w:rsidRPr="003D0104">
              <w:rPr>
                <w:rFonts w:ascii="Times New Roman" w:hAnsi="Times New Roman" w:cs="Times New Roman"/>
                <w:szCs w:val="24"/>
              </w:rPr>
              <w:lastRenderedPageBreak/>
              <w:t>1.2.</w:t>
            </w:r>
            <w:r w:rsidR="00B964D7">
              <w:rPr>
                <w:rFonts w:ascii="Times New Roman" w:hAnsi="Times New Roman" w:cs="Times New Roman"/>
                <w:szCs w:val="24"/>
              </w:rPr>
              <w:t xml:space="preserve"> un</w:t>
            </w:r>
            <w:r w:rsidRPr="003D0104">
              <w:rPr>
                <w:rFonts w:ascii="Times New Roman" w:hAnsi="Times New Roman" w:cs="Times New Roman"/>
                <w:szCs w:val="24"/>
              </w:rPr>
              <w:t xml:space="preserve"> 2.2.1.punktu nosacījumiem</w:t>
            </w:r>
            <w:r w:rsidR="00486119">
              <w:rPr>
                <w:rFonts w:ascii="Times New Roman" w:hAnsi="Times New Roman" w:cs="Times New Roman"/>
                <w:szCs w:val="24"/>
              </w:rPr>
              <w:t xml:space="preserve">. </w:t>
            </w:r>
            <w:r w:rsidRPr="003D0104">
              <w:rPr>
                <w:rFonts w:ascii="Times New Roman" w:hAnsi="Times New Roman" w:cs="Times New Roman"/>
                <w:szCs w:val="24"/>
              </w:rPr>
              <w:t xml:space="preserve"> </w:t>
            </w:r>
            <w:r w:rsidR="00486119">
              <w:rPr>
                <w:rFonts w:ascii="Times New Roman" w:hAnsi="Times New Roman" w:cs="Times New Roman"/>
                <w:szCs w:val="24"/>
              </w:rPr>
              <w:t>U</w:t>
            </w:r>
            <w:r w:rsidR="00486119" w:rsidRPr="00486119">
              <w:rPr>
                <w:rFonts w:ascii="Times New Roman" w:hAnsi="Times New Roman" w:cs="Times New Roman"/>
                <w:szCs w:val="24"/>
              </w:rPr>
              <w:t xml:space="preserve">z pievedceļiem </w:t>
            </w:r>
            <w:r w:rsidR="00486119">
              <w:rPr>
                <w:rFonts w:ascii="Times New Roman" w:hAnsi="Times New Roman" w:cs="Times New Roman"/>
                <w:szCs w:val="24"/>
              </w:rPr>
              <w:t>netiks</w:t>
            </w:r>
            <w:r w:rsidR="00486119" w:rsidRPr="00486119">
              <w:rPr>
                <w:rFonts w:ascii="Times New Roman" w:hAnsi="Times New Roman" w:cs="Times New Roman"/>
                <w:szCs w:val="24"/>
              </w:rPr>
              <w:t xml:space="preserve">  padoti visi 74 vagoni vienlaicīgi</w:t>
            </w:r>
            <w:r w:rsidR="00486119">
              <w:rPr>
                <w:rFonts w:ascii="Times New Roman" w:hAnsi="Times New Roman" w:cs="Times New Roman"/>
                <w:szCs w:val="24"/>
              </w:rPr>
              <w:t xml:space="preserve">, jo saskaņā ar </w:t>
            </w:r>
            <w:r w:rsidR="00486119" w:rsidRPr="00486119">
              <w:rPr>
                <w:rFonts w:ascii="Times New Roman" w:hAnsi="Times New Roman" w:cs="Times New Roman"/>
                <w:szCs w:val="24"/>
              </w:rPr>
              <w:t>Līguma 1.pielikum</w:t>
            </w:r>
            <w:r w:rsidR="00486119">
              <w:rPr>
                <w:rFonts w:ascii="Times New Roman" w:hAnsi="Times New Roman" w:cs="Times New Roman"/>
                <w:szCs w:val="24"/>
              </w:rPr>
              <w:t>u tas nav paredzēts.</w:t>
            </w:r>
            <w:r w:rsidR="00486119" w:rsidRPr="00486119">
              <w:rPr>
                <w:rFonts w:ascii="Times New Roman" w:hAnsi="Times New Roman" w:cs="Times New Roman"/>
                <w:szCs w:val="24"/>
              </w:rPr>
              <w:t xml:space="preserve"> </w:t>
            </w:r>
          </w:p>
        </w:tc>
      </w:tr>
      <w:tr w:rsidR="003D0104" w:rsidRPr="00C351C9" w14:paraId="03D9F9FE" w14:textId="77777777" w:rsidTr="003D0104">
        <w:trPr>
          <w:jc w:val="center"/>
        </w:trPr>
        <w:tc>
          <w:tcPr>
            <w:tcW w:w="992" w:type="dxa"/>
            <w:vAlign w:val="center"/>
          </w:tcPr>
          <w:p w14:paraId="79338D01" w14:textId="6CC456A7" w:rsidR="003D0104" w:rsidRPr="003D0104" w:rsidRDefault="003D0104" w:rsidP="003D0104">
            <w:pPr>
              <w:pStyle w:val="Sarakstarindkopa"/>
              <w:ind w:left="0" w:right="282"/>
              <w:jc w:val="center"/>
              <w:rPr>
                <w:rFonts w:ascii="Times New Roman" w:hAnsi="Times New Roman" w:cs="Times New Roman"/>
                <w:b/>
                <w:szCs w:val="24"/>
              </w:rPr>
            </w:pPr>
            <w:r w:rsidRPr="003D0104">
              <w:rPr>
                <w:rFonts w:ascii="Times New Roman" w:hAnsi="Times New Roman" w:cs="Times New Roman"/>
                <w:b/>
                <w:szCs w:val="24"/>
              </w:rPr>
              <w:lastRenderedPageBreak/>
              <w:t>9.</w:t>
            </w:r>
          </w:p>
        </w:tc>
        <w:tc>
          <w:tcPr>
            <w:tcW w:w="6374" w:type="dxa"/>
            <w:vAlign w:val="center"/>
          </w:tcPr>
          <w:p w14:paraId="5F7A8701" w14:textId="708C3A53" w:rsidR="003D0104" w:rsidRPr="003D0104" w:rsidRDefault="003D0104" w:rsidP="003D0104">
            <w:pPr>
              <w:rPr>
                <w:rFonts w:ascii="Times New Roman" w:hAnsi="Times New Roman" w:cs="Times New Roman"/>
                <w:szCs w:val="24"/>
              </w:rPr>
            </w:pPr>
            <w:r w:rsidRPr="003D0104">
              <w:rPr>
                <w:rFonts w:ascii="Times New Roman" w:hAnsi="Times New Roman" w:cs="Times New Roman"/>
                <w:szCs w:val="24"/>
              </w:rPr>
              <w:t xml:space="preserve">Lūdzam sniegt informāciju, kā plānots piegādāt </w:t>
            </w:r>
            <w:proofErr w:type="spellStart"/>
            <w:r w:rsidRPr="003D0104">
              <w:rPr>
                <w:rFonts w:ascii="Times New Roman" w:hAnsi="Times New Roman" w:cs="Times New Roman"/>
                <w:szCs w:val="24"/>
              </w:rPr>
              <w:t>riteņpārus</w:t>
            </w:r>
            <w:proofErr w:type="spellEnd"/>
            <w:r w:rsidRPr="003D0104">
              <w:rPr>
                <w:rFonts w:ascii="Times New Roman" w:hAnsi="Times New Roman" w:cs="Times New Roman"/>
                <w:szCs w:val="24"/>
              </w:rPr>
              <w:t xml:space="preserve">? Vagonā vai ar kravas mašīnu? Ja ar kravas mašīnu, tad kāda tipa kravas mašīna veiks piegādi? </w:t>
            </w:r>
            <w:r w:rsidR="00B964D7" w:rsidRPr="00B964D7">
              <w:rPr>
                <w:rFonts w:ascii="Times New Roman" w:hAnsi="Times New Roman" w:cs="Times New Roman"/>
                <w:szCs w:val="24"/>
              </w:rPr>
              <w:t>2. pielikuma 2.3.</w:t>
            </w:r>
            <w:r w:rsidRPr="003D0104">
              <w:rPr>
                <w:rFonts w:ascii="Times New Roman" w:hAnsi="Times New Roman" w:cs="Times New Roman"/>
                <w:szCs w:val="24"/>
              </w:rPr>
              <w:t xml:space="preserve">punkta redakcijā izmantots formulējums </w:t>
            </w:r>
            <w:r w:rsidRPr="003D0104">
              <w:rPr>
                <w:rFonts w:ascii="Times New Roman" w:hAnsi="Times New Roman" w:cs="Times New Roman"/>
                <w:i/>
                <w:iCs/>
                <w:szCs w:val="24"/>
              </w:rPr>
              <w:t>līdz</w:t>
            </w:r>
            <w:r w:rsidRPr="003D0104">
              <w:rPr>
                <w:rFonts w:ascii="Times New Roman" w:hAnsi="Times New Roman" w:cs="Times New Roman"/>
                <w:szCs w:val="24"/>
              </w:rPr>
              <w:t xml:space="preserve"> </w:t>
            </w:r>
            <w:r w:rsidRPr="003D0104">
              <w:rPr>
                <w:rFonts w:ascii="Times New Roman" w:hAnsi="Times New Roman" w:cs="Times New Roman"/>
                <w:i/>
                <w:iCs/>
                <w:szCs w:val="24"/>
              </w:rPr>
              <w:t xml:space="preserve">296 </w:t>
            </w:r>
            <w:proofErr w:type="spellStart"/>
            <w:r w:rsidRPr="003D0104">
              <w:rPr>
                <w:rFonts w:ascii="Times New Roman" w:hAnsi="Times New Roman" w:cs="Times New Roman"/>
                <w:i/>
                <w:iCs/>
                <w:szCs w:val="24"/>
              </w:rPr>
              <w:t>riteņpāriem</w:t>
            </w:r>
            <w:proofErr w:type="spellEnd"/>
            <w:r w:rsidRPr="003D0104">
              <w:rPr>
                <w:rFonts w:ascii="Times New Roman" w:hAnsi="Times New Roman" w:cs="Times New Roman"/>
                <w:szCs w:val="24"/>
              </w:rPr>
              <w:t xml:space="preserve">, vai tas nozīmē, ka potenciāli minētais apjoms tiks sadalīts daļās un tiks piegādāts pakāpeniski vai arī ne visiem vagoniem </w:t>
            </w:r>
            <w:proofErr w:type="spellStart"/>
            <w:r w:rsidRPr="003D0104">
              <w:rPr>
                <w:rFonts w:ascii="Times New Roman" w:hAnsi="Times New Roman" w:cs="Times New Roman"/>
                <w:szCs w:val="24"/>
              </w:rPr>
              <w:t>riteņpāru</w:t>
            </w:r>
            <w:proofErr w:type="spellEnd"/>
            <w:r w:rsidRPr="003D0104">
              <w:rPr>
                <w:rFonts w:ascii="Times New Roman" w:hAnsi="Times New Roman" w:cs="Times New Roman"/>
                <w:szCs w:val="24"/>
              </w:rPr>
              <w:t xml:space="preserve"> remonts būs nepieciešams?</w:t>
            </w:r>
          </w:p>
          <w:p w14:paraId="7A9A104B" w14:textId="77777777" w:rsidR="003D0104" w:rsidRPr="003D0104" w:rsidRDefault="003D0104" w:rsidP="003D0104">
            <w:pPr>
              <w:rPr>
                <w:rFonts w:ascii="Times New Roman" w:hAnsi="Times New Roman" w:cs="Times New Roman"/>
                <w:szCs w:val="24"/>
              </w:rPr>
            </w:pPr>
            <w:r w:rsidRPr="003D0104">
              <w:rPr>
                <w:rFonts w:ascii="Times New Roman" w:hAnsi="Times New Roman" w:cs="Times New Roman"/>
                <w:szCs w:val="24"/>
              </w:rPr>
              <w:t xml:space="preserve">Ņemot vērā, ka pretendentam jānodrošina līdz 296 </w:t>
            </w:r>
            <w:proofErr w:type="spellStart"/>
            <w:r w:rsidRPr="003D0104">
              <w:rPr>
                <w:rFonts w:ascii="Times New Roman" w:hAnsi="Times New Roman" w:cs="Times New Roman"/>
                <w:szCs w:val="24"/>
              </w:rPr>
              <w:t>riteņpāru</w:t>
            </w:r>
            <w:proofErr w:type="spellEnd"/>
            <w:r w:rsidRPr="003D0104">
              <w:rPr>
                <w:rFonts w:ascii="Times New Roman" w:hAnsi="Times New Roman" w:cs="Times New Roman"/>
                <w:szCs w:val="24"/>
              </w:rPr>
              <w:t xml:space="preserve"> glabāšanu 60 kalendāra dienas pēc to izņemšanas no vagoniem, lūdzam informēt kāda rīcība ir plānota pēc 60 dienu termiņa notecējuma.</w:t>
            </w:r>
          </w:p>
          <w:p w14:paraId="49B56170" w14:textId="77777777" w:rsidR="003D0104" w:rsidRPr="003D0104" w:rsidRDefault="003D0104" w:rsidP="003D0104">
            <w:pPr>
              <w:rPr>
                <w:rFonts w:ascii="Times New Roman" w:hAnsi="Times New Roman" w:cs="Times New Roman"/>
                <w:szCs w:val="24"/>
              </w:rPr>
            </w:pPr>
          </w:p>
        </w:tc>
        <w:tc>
          <w:tcPr>
            <w:tcW w:w="3168" w:type="dxa"/>
            <w:vAlign w:val="center"/>
          </w:tcPr>
          <w:p w14:paraId="7D8CDD6A" w14:textId="0AA070DE" w:rsidR="003D0104" w:rsidRPr="003D0104" w:rsidRDefault="00024BB1" w:rsidP="003D0104">
            <w:pPr>
              <w:rPr>
                <w:rFonts w:ascii="Times New Roman" w:hAnsi="Times New Roman" w:cs="Times New Roman"/>
                <w:szCs w:val="24"/>
              </w:rPr>
            </w:pPr>
            <w:proofErr w:type="spellStart"/>
            <w:r>
              <w:rPr>
                <w:rFonts w:ascii="Times New Roman" w:hAnsi="Times New Roman" w:cs="Times New Roman"/>
                <w:szCs w:val="24"/>
              </w:rPr>
              <w:t>R</w:t>
            </w:r>
            <w:r w:rsidR="003D0104" w:rsidRPr="003D0104">
              <w:rPr>
                <w:rFonts w:ascii="Times New Roman" w:hAnsi="Times New Roman" w:cs="Times New Roman"/>
                <w:szCs w:val="24"/>
              </w:rPr>
              <w:t>iteņpāru</w:t>
            </w:r>
            <w:proofErr w:type="spellEnd"/>
            <w:r w:rsidR="003D0104" w:rsidRPr="003D0104">
              <w:rPr>
                <w:rFonts w:ascii="Times New Roman" w:hAnsi="Times New Roman" w:cs="Times New Roman"/>
                <w:szCs w:val="24"/>
              </w:rPr>
              <w:t xml:space="preserve"> izkraušan</w:t>
            </w:r>
            <w:r w:rsidR="00E165AD">
              <w:rPr>
                <w:rFonts w:ascii="Times New Roman" w:hAnsi="Times New Roman" w:cs="Times New Roman"/>
                <w:szCs w:val="24"/>
              </w:rPr>
              <w:t>a</w:t>
            </w:r>
            <w:r w:rsidR="003D0104" w:rsidRPr="003D0104">
              <w:rPr>
                <w:rFonts w:ascii="Times New Roman" w:hAnsi="Times New Roman" w:cs="Times New Roman"/>
                <w:szCs w:val="24"/>
              </w:rPr>
              <w:t>/iekraušan</w:t>
            </w:r>
            <w:r w:rsidR="00E165AD">
              <w:rPr>
                <w:rFonts w:ascii="Times New Roman" w:hAnsi="Times New Roman" w:cs="Times New Roman"/>
                <w:szCs w:val="24"/>
              </w:rPr>
              <w:t>a</w:t>
            </w:r>
            <w:r w:rsidR="003D0104" w:rsidRPr="003D0104">
              <w:rPr>
                <w:rFonts w:ascii="Times New Roman" w:hAnsi="Times New Roman" w:cs="Times New Roman"/>
                <w:szCs w:val="24"/>
              </w:rPr>
              <w:t xml:space="preserve"> </w:t>
            </w:r>
            <w:r w:rsidR="00486119">
              <w:rPr>
                <w:rFonts w:ascii="Times New Roman" w:hAnsi="Times New Roman" w:cs="Times New Roman"/>
                <w:szCs w:val="24"/>
              </w:rPr>
              <w:t xml:space="preserve">notiks pēc Pasūtītāja ieskatiem, tam visērtākajā veidā. </w:t>
            </w:r>
            <w:r w:rsidR="003D0104" w:rsidRPr="003D0104">
              <w:rPr>
                <w:rFonts w:ascii="Times New Roman" w:hAnsi="Times New Roman" w:cs="Times New Roman"/>
                <w:szCs w:val="24"/>
              </w:rPr>
              <w:t xml:space="preserve"> </w:t>
            </w:r>
          </w:p>
          <w:p w14:paraId="20172126" w14:textId="77777777" w:rsidR="003D0104" w:rsidRPr="003D0104" w:rsidRDefault="003D0104" w:rsidP="003D0104">
            <w:pPr>
              <w:rPr>
                <w:rFonts w:ascii="Times New Roman" w:hAnsi="Times New Roman" w:cs="Times New Roman"/>
                <w:szCs w:val="24"/>
              </w:rPr>
            </w:pPr>
            <w:r w:rsidRPr="003D0104">
              <w:rPr>
                <w:rFonts w:ascii="Times New Roman" w:hAnsi="Times New Roman" w:cs="Times New Roman"/>
                <w:szCs w:val="24"/>
              </w:rPr>
              <w:t xml:space="preserve"> </w:t>
            </w:r>
          </w:p>
          <w:p w14:paraId="325F692D" w14:textId="0CF8BF34" w:rsidR="003D0104" w:rsidRPr="003D0104" w:rsidRDefault="003D0104" w:rsidP="003D0104">
            <w:pPr>
              <w:rPr>
                <w:rFonts w:ascii="Times New Roman" w:hAnsi="Times New Roman" w:cs="Times New Roman"/>
                <w:szCs w:val="24"/>
              </w:rPr>
            </w:pPr>
            <w:r w:rsidRPr="003D0104">
              <w:rPr>
                <w:rFonts w:ascii="Times New Roman" w:hAnsi="Times New Roman" w:cs="Times New Roman"/>
                <w:szCs w:val="24"/>
              </w:rPr>
              <w:t>Atbilstoši Nolikum</w:t>
            </w:r>
            <w:r w:rsidR="00B964D7">
              <w:rPr>
                <w:rFonts w:ascii="Times New Roman" w:hAnsi="Times New Roman" w:cs="Times New Roman"/>
                <w:szCs w:val="24"/>
              </w:rPr>
              <w:t>a</w:t>
            </w:r>
            <w:r w:rsidRPr="003D0104">
              <w:rPr>
                <w:rFonts w:ascii="Times New Roman" w:hAnsi="Times New Roman" w:cs="Times New Roman"/>
                <w:szCs w:val="24"/>
              </w:rPr>
              <w:t xml:space="preserve"> 2.pielikuma 2.3.</w:t>
            </w:r>
            <w:r w:rsidR="007E35D8" w:rsidRPr="003D0104">
              <w:rPr>
                <w:rFonts w:ascii="Times New Roman" w:hAnsi="Times New Roman" w:cs="Times New Roman"/>
                <w:szCs w:val="24"/>
              </w:rPr>
              <w:t xml:space="preserve">punkta </w:t>
            </w:r>
            <w:r w:rsidRPr="003D0104">
              <w:rPr>
                <w:rFonts w:ascii="Times New Roman" w:hAnsi="Times New Roman" w:cs="Times New Roman"/>
                <w:szCs w:val="24"/>
              </w:rPr>
              <w:t xml:space="preserve">nosacījumiem </w:t>
            </w:r>
            <w:proofErr w:type="spellStart"/>
            <w:r w:rsidRPr="003D0104">
              <w:rPr>
                <w:rFonts w:ascii="Times New Roman" w:hAnsi="Times New Roman" w:cs="Times New Roman"/>
                <w:szCs w:val="24"/>
              </w:rPr>
              <w:t>riteņpāri</w:t>
            </w:r>
            <w:proofErr w:type="spellEnd"/>
            <w:r w:rsidRPr="003D0104">
              <w:rPr>
                <w:rFonts w:ascii="Times New Roman" w:hAnsi="Times New Roman" w:cs="Times New Roman"/>
                <w:szCs w:val="24"/>
              </w:rPr>
              <w:t xml:space="preserve"> tiks piegādāti pakāpeniski (ne vairāk kā 72 </w:t>
            </w:r>
            <w:proofErr w:type="spellStart"/>
            <w:r w:rsidRPr="003D0104">
              <w:rPr>
                <w:rFonts w:ascii="Times New Roman" w:hAnsi="Times New Roman" w:cs="Times New Roman"/>
                <w:szCs w:val="24"/>
              </w:rPr>
              <w:t>riteņpāri</w:t>
            </w:r>
            <w:proofErr w:type="spellEnd"/>
            <w:r w:rsidRPr="003D0104">
              <w:rPr>
                <w:rFonts w:ascii="Times New Roman" w:hAnsi="Times New Roman" w:cs="Times New Roman"/>
                <w:szCs w:val="24"/>
              </w:rPr>
              <w:t xml:space="preserve"> dienā). </w:t>
            </w:r>
          </w:p>
          <w:p w14:paraId="4E67EC1D" w14:textId="68D1197A" w:rsidR="003D0104" w:rsidRPr="003D0104" w:rsidRDefault="0044188C" w:rsidP="003D0104">
            <w:pPr>
              <w:rPr>
                <w:rFonts w:ascii="Times New Roman" w:eastAsia="Calibri" w:hAnsi="Times New Roman" w:cs="Times New Roman"/>
                <w:szCs w:val="24"/>
                <w:lang w:eastAsia="en-US"/>
              </w:rPr>
            </w:pPr>
            <w:r>
              <w:rPr>
                <w:rFonts w:ascii="Times New Roman" w:hAnsi="Times New Roman" w:cs="Times New Roman"/>
                <w:szCs w:val="24"/>
              </w:rPr>
              <w:t>Pasūtītājs</w:t>
            </w:r>
            <w:r w:rsidR="00024BB1">
              <w:rPr>
                <w:rFonts w:ascii="Times New Roman" w:hAnsi="Times New Roman" w:cs="Times New Roman"/>
                <w:szCs w:val="24"/>
              </w:rPr>
              <w:t xml:space="preserve"> </w:t>
            </w:r>
            <w:r w:rsidR="00E165AD" w:rsidRPr="00024BB1">
              <w:rPr>
                <w:rFonts w:ascii="Times New Roman" w:hAnsi="Times New Roman" w:cs="Times New Roman"/>
                <w:szCs w:val="24"/>
              </w:rPr>
              <w:t xml:space="preserve">garantē </w:t>
            </w:r>
            <w:proofErr w:type="spellStart"/>
            <w:r w:rsidR="00E165AD" w:rsidRPr="00024BB1">
              <w:rPr>
                <w:rFonts w:ascii="Times New Roman" w:hAnsi="Times New Roman" w:cs="Times New Roman"/>
                <w:szCs w:val="24"/>
              </w:rPr>
              <w:t>riteņpāru</w:t>
            </w:r>
            <w:proofErr w:type="spellEnd"/>
            <w:r w:rsidR="00E165AD" w:rsidRPr="00024BB1">
              <w:rPr>
                <w:rFonts w:ascii="Times New Roman" w:hAnsi="Times New Roman" w:cs="Times New Roman"/>
                <w:szCs w:val="24"/>
              </w:rPr>
              <w:t xml:space="preserve"> izvešanu 60 dienu laikā.</w:t>
            </w:r>
          </w:p>
        </w:tc>
      </w:tr>
      <w:tr w:rsidR="003D0104" w:rsidRPr="00C351C9" w14:paraId="738AF144" w14:textId="77777777" w:rsidTr="003D0104">
        <w:trPr>
          <w:jc w:val="center"/>
        </w:trPr>
        <w:tc>
          <w:tcPr>
            <w:tcW w:w="992" w:type="dxa"/>
            <w:vAlign w:val="center"/>
          </w:tcPr>
          <w:p w14:paraId="5C583680" w14:textId="2586DD0E" w:rsidR="003D0104" w:rsidRPr="003D0104" w:rsidRDefault="003D0104" w:rsidP="003D0104">
            <w:pPr>
              <w:pStyle w:val="Sarakstarindkopa"/>
              <w:ind w:left="0" w:right="282"/>
              <w:jc w:val="center"/>
              <w:rPr>
                <w:rFonts w:ascii="Times New Roman" w:hAnsi="Times New Roman" w:cs="Times New Roman"/>
                <w:b/>
                <w:szCs w:val="24"/>
              </w:rPr>
            </w:pPr>
            <w:r w:rsidRPr="003D0104">
              <w:rPr>
                <w:rFonts w:ascii="Times New Roman" w:hAnsi="Times New Roman" w:cs="Times New Roman"/>
                <w:b/>
                <w:szCs w:val="24"/>
              </w:rPr>
              <w:t>10.</w:t>
            </w:r>
          </w:p>
        </w:tc>
        <w:tc>
          <w:tcPr>
            <w:tcW w:w="6374" w:type="dxa"/>
            <w:vAlign w:val="center"/>
          </w:tcPr>
          <w:p w14:paraId="351AFB80" w14:textId="77777777" w:rsidR="00826110" w:rsidRDefault="003D0104" w:rsidP="00826110">
            <w:pPr>
              <w:rPr>
                <w:rFonts w:ascii="Times New Roman" w:hAnsi="Times New Roman" w:cs="Times New Roman"/>
                <w:szCs w:val="24"/>
              </w:rPr>
            </w:pPr>
            <w:r w:rsidRPr="003D0104">
              <w:rPr>
                <w:rFonts w:ascii="Times New Roman" w:hAnsi="Times New Roman" w:cs="Times New Roman"/>
                <w:szCs w:val="24"/>
              </w:rPr>
              <w:t xml:space="preserve">Uzskaitīto nosacījumu sakarā lūdzam papildināt </w:t>
            </w:r>
            <w:r w:rsidR="003F3EC8">
              <w:rPr>
                <w:rFonts w:ascii="Times New Roman" w:hAnsi="Times New Roman" w:cs="Times New Roman"/>
                <w:szCs w:val="24"/>
              </w:rPr>
              <w:t xml:space="preserve">Līguma </w:t>
            </w:r>
            <w:r w:rsidRPr="003D0104">
              <w:rPr>
                <w:rFonts w:ascii="Times New Roman" w:hAnsi="Times New Roman" w:cs="Times New Roman"/>
                <w:szCs w:val="24"/>
              </w:rPr>
              <w:t xml:space="preserve">2.2.4. punktu ar nosacījumu, ka 15 dienu termiņš, iestājoties nepieciešamībai veikt papildu darbus, tiek pagarināts uz termiņu līdzvērtīgu papildu darbu izpildes laikam. </w:t>
            </w:r>
          </w:p>
          <w:p w14:paraId="1A25ADE0" w14:textId="77777777" w:rsidR="00826110" w:rsidRDefault="00826110" w:rsidP="00826110">
            <w:pPr>
              <w:rPr>
                <w:rFonts w:ascii="Times New Roman" w:hAnsi="Times New Roman" w:cs="Times New Roman"/>
                <w:szCs w:val="24"/>
              </w:rPr>
            </w:pPr>
          </w:p>
          <w:p w14:paraId="45DC6669" w14:textId="6D48694A" w:rsidR="003D0104" w:rsidRPr="003D0104" w:rsidRDefault="00C177A4" w:rsidP="00826110">
            <w:pPr>
              <w:rPr>
                <w:rFonts w:ascii="Times New Roman" w:hAnsi="Times New Roman" w:cs="Times New Roman"/>
                <w:szCs w:val="24"/>
              </w:rPr>
            </w:pPr>
            <w:r>
              <w:rPr>
                <w:rFonts w:ascii="Times New Roman" w:hAnsi="Times New Roman" w:cs="Times New Roman"/>
                <w:szCs w:val="24"/>
              </w:rPr>
              <w:t>P</w:t>
            </w:r>
            <w:r w:rsidR="003D0104" w:rsidRPr="003D0104">
              <w:rPr>
                <w:rFonts w:ascii="Times New Roman" w:hAnsi="Times New Roman" w:cs="Times New Roman"/>
                <w:szCs w:val="24"/>
              </w:rPr>
              <w:t>apildus, no līguma 2.2.4. punkta var secināt, ka līguma 2.3. un 3.9. punktā veicot papildu darbus var tikt izmantoti pasūtītāja piegādātas derīgās lietotās rezerves daļas, tāpēc lūdzam sniegt skaidrojumu:</w:t>
            </w:r>
          </w:p>
          <w:p w14:paraId="3351A017" w14:textId="77777777" w:rsidR="003D0104" w:rsidRPr="003D0104" w:rsidRDefault="003D0104" w:rsidP="00826110">
            <w:pPr>
              <w:ind w:left="332"/>
              <w:rPr>
                <w:rFonts w:ascii="Times New Roman" w:hAnsi="Times New Roman" w:cs="Times New Roman"/>
                <w:szCs w:val="24"/>
              </w:rPr>
            </w:pPr>
            <w:r w:rsidRPr="003D0104">
              <w:rPr>
                <w:rFonts w:ascii="Times New Roman" w:hAnsi="Times New Roman" w:cs="Times New Roman"/>
                <w:szCs w:val="24"/>
              </w:rPr>
              <w:t>-</w:t>
            </w:r>
            <w:r w:rsidRPr="003D0104">
              <w:rPr>
                <w:rFonts w:ascii="Times New Roman" w:hAnsi="Times New Roman" w:cs="Times New Roman"/>
                <w:szCs w:val="24"/>
              </w:rPr>
              <w:tab/>
              <w:t>Kā (pasūtītājs un uzņēmējs nosaka kopā vai tiks piemērota kāda atsevišķa procedūra) tiks noteikts lietotās rezerves daļas derīgums?</w:t>
            </w:r>
          </w:p>
          <w:p w14:paraId="5D7752F1" w14:textId="77777777" w:rsidR="003D0104" w:rsidRPr="003D0104" w:rsidRDefault="003D0104" w:rsidP="00826110">
            <w:pPr>
              <w:ind w:left="332"/>
              <w:rPr>
                <w:rFonts w:ascii="Times New Roman" w:hAnsi="Times New Roman" w:cs="Times New Roman"/>
                <w:szCs w:val="24"/>
              </w:rPr>
            </w:pPr>
            <w:r w:rsidRPr="003D0104">
              <w:rPr>
                <w:rFonts w:ascii="Times New Roman" w:hAnsi="Times New Roman" w:cs="Times New Roman"/>
                <w:szCs w:val="24"/>
              </w:rPr>
              <w:t>-</w:t>
            </w:r>
            <w:r w:rsidRPr="003D0104">
              <w:rPr>
                <w:rFonts w:ascii="Times New Roman" w:hAnsi="Times New Roman" w:cs="Times New Roman"/>
                <w:szCs w:val="24"/>
              </w:rPr>
              <w:tab/>
              <w:t xml:space="preserve">Vai no pasūtītāja puses uzņēmējam tiek nodotas derīgas lietotas rezerves daļas, kuras jau ir atjaunotas (derīgas remonta programmas izpildei), vai arī tām vēl ir nepieciešama atjaunošana pirms izmantošanas remontam? </w:t>
            </w:r>
          </w:p>
          <w:p w14:paraId="3F2FB34D" w14:textId="45B5D76B" w:rsidR="003D0104" w:rsidRPr="003D0104" w:rsidRDefault="003D0104" w:rsidP="00826110">
            <w:pPr>
              <w:rPr>
                <w:rFonts w:ascii="Times New Roman" w:hAnsi="Times New Roman" w:cs="Times New Roman"/>
                <w:szCs w:val="24"/>
              </w:rPr>
            </w:pPr>
            <w:r w:rsidRPr="003D0104">
              <w:rPr>
                <w:rFonts w:ascii="Times New Roman" w:hAnsi="Times New Roman" w:cs="Times New Roman"/>
                <w:szCs w:val="24"/>
              </w:rPr>
              <w:t>-</w:t>
            </w:r>
            <w:r w:rsidRPr="003D0104">
              <w:rPr>
                <w:rFonts w:ascii="Times New Roman" w:hAnsi="Times New Roman" w:cs="Times New Roman"/>
                <w:szCs w:val="24"/>
              </w:rPr>
              <w:tab/>
              <w:t>Gadījumā, ja derīgām lietotām rezerves daļām ir nepieciešama atjaunošana pirms izmantošanas remontā, vai atjaunošanu veic uzņēmējs? Un vai par to paredzēta papildus samaksa uzņēmējam no pasūtītāja puses? Vai derīgu lietotu rezerves daļu izmantošanas gadījumā uzņēmējam jānodrošina veikto darbu garantija līdzvērtīgi darbiem, kuros izmantotas jaunas rezerves daļas? Kurā gadījumā jāizmanto jaunas un kurā lietotas rezerves daļas? Vai rezerves daļas (lietotas) tiks piegādātas kā atsevišķa daļa vai saliktas mezglā? Ja nepieciešama izkomplektēšana, vai ir paredzēts šos darbus apmaksāt kā papildu darbus?</w:t>
            </w:r>
          </w:p>
        </w:tc>
        <w:tc>
          <w:tcPr>
            <w:tcW w:w="3168" w:type="dxa"/>
            <w:vAlign w:val="center"/>
          </w:tcPr>
          <w:p w14:paraId="6C1604FA" w14:textId="77777777" w:rsidR="003D0104" w:rsidRPr="003D0104" w:rsidRDefault="003D0104" w:rsidP="00826110">
            <w:pPr>
              <w:rPr>
                <w:rFonts w:ascii="Times New Roman" w:hAnsi="Times New Roman" w:cs="Times New Roman"/>
                <w:szCs w:val="24"/>
              </w:rPr>
            </w:pPr>
          </w:p>
          <w:p w14:paraId="2FE92373" w14:textId="77777777" w:rsidR="000C6E5B" w:rsidRDefault="000C6E5B" w:rsidP="00826110">
            <w:pPr>
              <w:tabs>
                <w:tab w:val="left" w:pos="567"/>
              </w:tabs>
              <w:rPr>
                <w:rFonts w:ascii="Times New Roman" w:hAnsi="Times New Roman" w:cs="Times New Roman"/>
                <w:szCs w:val="24"/>
              </w:rPr>
            </w:pPr>
          </w:p>
          <w:p w14:paraId="7EF275E5" w14:textId="5A5FFFE7" w:rsidR="00024BB1" w:rsidRDefault="00024BB1" w:rsidP="00826110">
            <w:pPr>
              <w:tabs>
                <w:tab w:val="left" w:pos="567"/>
              </w:tabs>
              <w:rPr>
                <w:rFonts w:ascii="Times New Roman" w:hAnsi="Times New Roman" w:cs="Times New Roman"/>
                <w:szCs w:val="24"/>
              </w:rPr>
            </w:pPr>
            <w:r>
              <w:rPr>
                <w:rFonts w:ascii="Times New Roman" w:hAnsi="Times New Roman" w:cs="Times New Roman"/>
                <w:szCs w:val="24"/>
              </w:rPr>
              <w:t>Skatīt Grozījumus Nr.2</w:t>
            </w:r>
          </w:p>
          <w:p w14:paraId="05C0A3B3" w14:textId="77777777" w:rsidR="003D0104" w:rsidRPr="003F3EC8" w:rsidRDefault="003D0104" w:rsidP="00826110">
            <w:pPr>
              <w:rPr>
                <w:rFonts w:ascii="Times New Roman" w:hAnsi="Times New Roman" w:cs="Times New Roman"/>
                <w:szCs w:val="24"/>
              </w:rPr>
            </w:pPr>
          </w:p>
          <w:p w14:paraId="20FE854A" w14:textId="77777777" w:rsidR="00C177A4" w:rsidRDefault="00C177A4" w:rsidP="00826110">
            <w:pPr>
              <w:rPr>
                <w:rFonts w:ascii="Times New Roman" w:hAnsi="Times New Roman" w:cs="Times New Roman"/>
                <w:szCs w:val="24"/>
              </w:rPr>
            </w:pPr>
          </w:p>
          <w:p w14:paraId="092962E9" w14:textId="77777777" w:rsidR="00C177A4" w:rsidRDefault="00C177A4" w:rsidP="00826110">
            <w:pPr>
              <w:rPr>
                <w:rFonts w:ascii="Times New Roman" w:hAnsi="Times New Roman" w:cs="Times New Roman"/>
                <w:szCs w:val="24"/>
              </w:rPr>
            </w:pPr>
          </w:p>
          <w:p w14:paraId="6C3091D5" w14:textId="77777777" w:rsidR="00C177A4" w:rsidRDefault="00C177A4" w:rsidP="00826110">
            <w:pPr>
              <w:rPr>
                <w:rFonts w:ascii="Times New Roman" w:hAnsi="Times New Roman" w:cs="Times New Roman"/>
                <w:szCs w:val="24"/>
              </w:rPr>
            </w:pPr>
          </w:p>
          <w:p w14:paraId="4A54AEF7" w14:textId="1E57919E" w:rsidR="003D0104" w:rsidRPr="003D0104" w:rsidRDefault="00826110" w:rsidP="00826110">
            <w:pPr>
              <w:rPr>
                <w:rFonts w:ascii="Times New Roman" w:hAnsi="Times New Roman" w:cs="Times New Roman"/>
                <w:szCs w:val="24"/>
              </w:rPr>
            </w:pPr>
            <w:r>
              <w:rPr>
                <w:rFonts w:ascii="Times New Roman" w:hAnsi="Times New Roman" w:cs="Times New Roman"/>
                <w:szCs w:val="24"/>
              </w:rPr>
              <w:t>Šādu detaļu derīgums tiks noteikts a</w:t>
            </w:r>
            <w:r w:rsidR="003D0104" w:rsidRPr="003F3EC8">
              <w:rPr>
                <w:rFonts w:ascii="Times New Roman" w:hAnsi="Times New Roman" w:cs="Times New Roman"/>
                <w:szCs w:val="24"/>
              </w:rPr>
              <w:t>tbilstoši “Dzelzceļa kravas</w:t>
            </w:r>
            <w:r w:rsidR="003D0104" w:rsidRPr="003D0104">
              <w:rPr>
                <w:rFonts w:ascii="Times New Roman" w:hAnsi="Times New Roman" w:cs="Times New Roman"/>
                <w:szCs w:val="24"/>
              </w:rPr>
              <w:t xml:space="preserve"> vagonu (1520 mm sliežu ceļa platums) kapitālā remonta rokasgrāmata. РД 32 ЦВ 168-2017” prasībām (analoģiski vagonā esošam detaļām).</w:t>
            </w:r>
          </w:p>
          <w:p w14:paraId="2DC928A0" w14:textId="77777777" w:rsidR="003D0104" w:rsidRPr="003D0104" w:rsidRDefault="003D0104" w:rsidP="00826110">
            <w:pPr>
              <w:rPr>
                <w:rFonts w:ascii="Times New Roman" w:hAnsi="Times New Roman" w:cs="Times New Roman"/>
                <w:szCs w:val="24"/>
              </w:rPr>
            </w:pPr>
          </w:p>
          <w:p w14:paraId="46F1EB0A" w14:textId="77777777" w:rsidR="00963EFD" w:rsidRPr="004F06DD" w:rsidRDefault="00C76280" w:rsidP="00963EFD">
            <w:pPr>
              <w:rPr>
                <w:rFonts w:ascii="Times New Roman" w:hAnsi="Times New Roman" w:cs="Times New Roman"/>
                <w:szCs w:val="24"/>
              </w:rPr>
            </w:pPr>
            <w:r>
              <w:rPr>
                <w:rFonts w:ascii="Times New Roman" w:hAnsi="Times New Roman" w:cs="Times New Roman"/>
                <w:szCs w:val="24"/>
              </w:rPr>
              <w:t>Atbilstoši Līguma 2.pielikuma nosacījumiem</w:t>
            </w:r>
            <w:r w:rsidR="00E165AD">
              <w:rPr>
                <w:rFonts w:ascii="Times New Roman" w:hAnsi="Times New Roman" w:cs="Times New Roman"/>
                <w:szCs w:val="24"/>
              </w:rPr>
              <w:t>,</w:t>
            </w:r>
            <w:r>
              <w:rPr>
                <w:rFonts w:ascii="Times New Roman" w:hAnsi="Times New Roman" w:cs="Times New Roman"/>
                <w:szCs w:val="24"/>
              </w:rPr>
              <w:t xml:space="preserve"> Pretendents </w:t>
            </w:r>
            <w:r w:rsidRPr="006C6078">
              <w:rPr>
                <w:rFonts w:ascii="Times New Roman" w:hAnsi="Times New Roman" w:cs="Times New Roman"/>
                <w:szCs w:val="24"/>
              </w:rPr>
              <w:t>nodrošina visu maināmo (atbilstoši Līguma 2.2.2.punktā minēto dokumentu nosacījumiem) detaļu maiņu pret jaunām detaļām.</w:t>
            </w:r>
            <w:r>
              <w:rPr>
                <w:rFonts w:ascii="Times New Roman" w:hAnsi="Times New Roman" w:cs="Times New Roman"/>
                <w:szCs w:val="24"/>
              </w:rPr>
              <w:t xml:space="preserve"> </w:t>
            </w:r>
            <w:r w:rsidR="0044188C">
              <w:rPr>
                <w:rFonts w:ascii="Times New Roman" w:hAnsi="Times New Roman" w:cs="Times New Roman"/>
                <w:szCs w:val="24"/>
              </w:rPr>
              <w:t>Lietot</w:t>
            </w:r>
            <w:r w:rsidR="00982D87">
              <w:rPr>
                <w:rFonts w:ascii="Times New Roman" w:hAnsi="Times New Roman" w:cs="Times New Roman"/>
                <w:szCs w:val="24"/>
              </w:rPr>
              <w:t>u</w:t>
            </w:r>
            <w:r w:rsidR="0044188C">
              <w:rPr>
                <w:rFonts w:ascii="Times New Roman" w:hAnsi="Times New Roman" w:cs="Times New Roman"/>
                <w:szCs w:val="24"/>
              </w:rPr>
              <w:t xml:space="preserve"> detaļu izmantošana</w:t>
            </w:r>
            <w:r>
              <w:rPr>
                <w:rFonts w:ascii="Times New Roman" w:hAnsi="Times New Roman" w:cs="Times New Roman"/>
                <w:szCs w:val="24"/>
              </w:rPr>
              <w:t xml:space="preserve"> nav paredzēt</w:t>
            </w:r>
            <w:r w:rsidR="0044188C">
              <w:rPr>
                <w:rFonts w:ascii="Times New Roman" w:hAnsi="Times New Roman" w:cs="Times New Roman"/>
                <w:szCs w:val="24"/>
              </w:rPr>
              <w:t xml:space="preserve">a un </w:t>
            </w:r>
            <w:r>
              <w:rPr>
                <w:rFonts w:ascii="Times New Roman" w:hAnsi="Times New Roman" w:cs="Times New Roman"/>
                <w:szCs w:val="24"/>
              </w:rPr>
              <w:t xml:space="preserve">ir iespējama tikai </w:t>
            </w:r>
            <w:r w:rsidR="00982D87">
              <w:rPr>
                <w:rFonts w:ascii="Times New Roman" w:hAnsi="Times New Roman" w:cs="Times New Roman"/>
                <w:szCs w:val="24"/>
              </w:rPr>
              <w:t xml:space="preserve">tādos </w:t>
            </w:r>
            <w:r>
              <w:rPr>
                <w:rFonts w:ascii="Times New Roman" w:hAnsi="Times New Roman" w:cs="Times New Roman"/>
                <w:szCs w:val="24"/>
              </w:rPr>
              <w:t>gadījumos</w:t>
            </w:r>
            <w:r w:rsidR="00982D87">
              <w:rPr>
                <w:rFonts w:ascii="Times New Roman" w:hAnsi="Times New Roman" w:cs="Times New Roman"/>
                <w:szCs w:val="24"/>
              </w:rPr>
              <w:t>,</w:t>
            </w:r>
            <w:r>
              <w:rPr>
                <w:rFonts w:ascii="Times New Roman" w:hAnsi="Times New Roman" w:cs="Times New Roman"/>
                <w:szCs w:val="24"/>
              </w:rPr>
              <w:t xml:space="preserve"> kad tiek izbrāķēta detaļa</w:t>
            </w:r>
            <w:r w:rsidR="00982D87">
              <w:rPr>
                <w:rFonts w:ascii="Times New Roman" w:hAnsi="Times New Roman" w:cs="Times New Roman"/>
                <w:szCs w:val="24"/>
              </w:rPr>
              <w:t>,</w:t>
            </w:r>
            <w:r>
              <w:rPr>
                <w:rFonts w:ascii="Times New Roman" w:hAnsi="Times New Roman" w:cs="Times New Roman"/>
                <w:szCs w:val="24"/>
              </w:rPr>
              <w:t xml:space="preserve"> kuru nebija paredzēts mainīt pret jaun</w:t>
            </w:r>
            <w:r w:rsidR="00982D87">
              <w:rPr>
                <w:rFonts w:ascii="Times New Roman" w:hAnsi="Times New Roman" w:cs="Times New Roman"/>
                <w:szCs w:val="24"/>
              </w:rPr>
              <w:t>u</w:t>
            </w:r>
            <w:r>
              <w:rPr>
                <w:rFonts w:ascii="Times New Roman" w:hAnsi="Times New Roman" w:cs="Times New Roman"/>
                <w:szCs w:val="24"/>
              </w:rPr>
              <w:t xml:space="preserve"> detaļu  </w:t>
            </w:r>
            <w:r w:rsidRPr="00C76280">
              <w:rPr>
                <w:rFonts w:ascii="Times New Roman" w:hAnsi="Times New Roman" w:cs="Times New Roman"/>
                <w:szCs w:val="24"/>
              </w:rPr>
              <w:t xml:space="preserve">atbilstoši Līguma 2.2.2.punktā </w:t>
            </w:r>
            <w:r w:rsidRPr="00884BFF">
              <w:rPr>
                <w:rFonts w:ascii="Times New Roman" w:hAnsi="Times New Roman" w:cs="Times New Roman"/>
                <w:szCs w:val="24"/>
              </w:rPr>
              <w:t>minēto dokumentu nosacījumiem</w:t>
            </w:r>
            <w:r w:rsidR="0044188C" w:rsidRPr="00884BFF">
              <w:rPr>
                <w:rFonts w:ascii="Times New Roman" w:hAnsi="Times New Roman" w:cs="Times New Roman"/>
                <w:szCs w:val="24"/>
              </w:rPr>
              <w:t>.</w:t>
            </w:r>
            <w:r w:rsidRPr="00884BFF">
              <w:rPr>
                <w:rFonts w:ascii="Times New Roman" w:hAnsi="Times New Roman" w:cs="Times New Roman"/>
                <w:szCs w:val="24"/>
              </w:rPr>
              <w:t xml:space="preserve"> </w:t>
            </w:r>
            <w:r w:rsidR="0044188C" w:rsidRPr="00884BFF">
              <w:rPr>
                <w:rFonts w:ascii="Times New Roman" w:hAnsi="Times New Roman" w:cs="Times New Roman"/>
                <w:szCs w:val="24"/>
              </w:rPr>
              <w:t>Š</w:t>
            </w:r>
            <w:r w:rsidRPr="00884BFF">
              <w:rPr>
                <w:rFonts w:ascii="Times New Roman" w:hAnsi="Times New Roman" w:cs="Times New Roman"/>
                <w:szCs w:val="24"/>
              </w:rPr>
              <w:t>ajā gad</w:t>
            </w:r>
            <w:r w:rsidR="0044188C" w:rsidRPr="00884BFF">
              <w:rPr>
                <w:rFonts w:ascii="Times New Roman" w:hAnsi="Times New Roman" w:cs="Times New Roman"/>
                <w:szCs w:val="24"/>
              </w:rPr>
              <w:t>ī</w:t>
            </w:r>
            <w:r w:rsidRPr="00884BFF">
              <w:rPr>
                <w:rFonts w:ascii="Times New Roman" w:hAnsi="Times New Roman" w:cs="Times New Roman"/>
                <w:szCs w:val="24"/>
              </w:rPr>
              <w:t xml:space="preserve">jumā </w:t>
            </w:r>
            <w:r w:rsidR="0044188C" w:rsidRPr="00884BFF">
              <w:rPr>
                <w:rFonts w:ascii="Times New Roman" w:hAnsi="Times New Roman" w:cs="Times New Roman"/>
                <w:szCs w:val="24"/>
              </w:rPr>
              <w:t>Pasūtītājs</w:t>
            </w:r>
            <w:r w:rsidR="0044188C" w:rsidRPr="00884BFF" w:rsidDel="0044188C">
              <w:rPr>
                <w:rFonts w:ascii="Times New Roman" w:hAnsi="Times New Roman" w:cs="Times New Roman"/>
                <w:szCs w:val="24"/>
              </w:rPr>
              <w:t xml:space="preserve"> </w:t>
            </w:r>
            <w:r w:rsidRPr="00884BFF">
              <w:rPr>
                <w:rFonts w:ascii="Times New Roman" w:hAnsi="Times New Roman" w:cs="Times New Roman"/>
                <w:szCs w:val="24"/>
              </w:rPr>
              <w:t>nodrošinās analoģisk</w:t>
            </w:r>
            <w:r w:rsidR="00982D87" w:rsidRPr="00884BFF">
              <w:rPr>
                <w:rFonts w:ascii="Times New Roman" w:hAnsi="Times New Roman" w:cs="Times New Roman"/>
                <w:szCs w:val="24"/>
              </w:rPr>
              <w:t>u</w:t>
            </w:r>
            <w:r w:rsidRPr="00884BFF">
              <w:rPr>
                <w:rFonts w:ascii="Times New Roman" w:hAnsi="Times New Roman" w:cs="Times New Roman"/>
                <w:szCs w:val="24"/>
              </w:rPr>
              <w:t xml:space="preserve"> detaļu piegādi</w:t>
            </w:r>
            <w:r w:rsidR="004724BA" w:rsidRPr="00683FE2">
              <w:rPr>
                <w:rFonts w:ascii="Times New Roman" w:hAnsi="Times New Roman" w:cs="Times New Roman"/>
                <w:color w:val="FF0000"/>
                <w:szCs w:val="24"/>
              </w:rPr>
              <w:t>.</w:t>
            </w:r>
            <w:r w:rsidR="00963EFD">
              <w:rPr>
                <w:rFonts w:ascii="Times New Roman" w:hAnsi="Times New Roman" w:cs="Times New Roman"/>
                <w:color w:val="FF0000"/>
                <w:szCs w:val="24"/>
              </w:rPr>
              <w:t xml:space="preserve"> </w:t>
            </w:r>
            <w:r w:rsidR="00963EFD" w:rsidRPr="004F06DD">
              <w:rPr>
                <w:rFonts w:ascii="Times New Roman" w:hAnsi="Times New Roman" w:cs="Times New Roman"/>
                <w:szCs w:val="24"/>
              </w:rPr>
              <w:lastRenderedPageBreak/>
              <w:t>Piegādātām  lietotām detaļām ir jāveic darbi  tādā pašā apjomā kā izbrāķētām detaļām. Pretendentam ir  jānodrošina garantija lietotām detaļām, ja pēc remonta tās atzītas par derīgām</w:t>
            </w:r>
            <w:r w:rsidR="00963EFD">
              <w:rPr>
                <w:rFonts w:ascii="Times New Roman" w:hAnsi="Times New Roman" w:cs="Times New Roman"/>
                <w:szCs w:val="24"/>
              </w:rPr>
              <w:t>.</w:t>
            </w:r>
          </w:p>
          <w:p w14:paraId="23FE72E8" w14:textId="70238B0C" w:rsidR="003D0104" w:rsidRPr="003F3EC8" w:rsidRDefault="00963EFD" w:rsidP="00826110">
            <w:pPr>
              <w:rPr>
                <w:rFonts w:ascii="Times New Roman" w:hAnsi="Times New Roman" w:cs="Times New Roman"/>
                <w:szCs w:val="24"/>
              </w:rPr>
            </w:pPr>
            <w:r>
              <w:rPr>
                <w:rFonts w:ascii="Times New Roman" w:hAnsi="Times New Roman" w:cs="Times New Roman"/>
                <w:color w:val="FF0000"/>
                <w:szCs w:val="24"/>
              </w:rPr>
              <w:t xml:space="preserve"> </w:t>
            </w:r>
            <w:r w:rsidR="006C6078" w:rsidRPr="00884BFF">
              <w:rPr>
                <w:rFonts w:ascii="Times New Roman" w:hAnsi="Times New Roman" w:cs="Times New Roman"/>
                <w:szCs w:val="24"/>
              </w:rPr>
              <w:t xml:space="preserve">Izkomplektēšana nebūs nepieciešama. </w:t>
            </w:r>
            <w:r w:rsidR="00E165AD" w:rsidRPr="00884BFF">
              <w:rPr>
                <w:rFonts w:ascii="Times New Roman" w:hAnsi="Times New Roman" w:cs="Times New Roman"/>
                <w:szCs w:val="24"/>
              </w:rPr>
              <w:t xml:space="preserve">  </w:t>
            </w:r>
            <w:r w:rsidR="00884BFF" w:rsidRPr="00884BFF">
              <w:rPr>
                <w:rFonts w:ascii="Times New Roman" w:hAnsi="Times New Roman" w:cs="Times New Roman"/>
                <w:szCs w:val="24"/>
              </w:rPr>
              <w:t>Papildus samaksa nav paredzēta.</w:t>
            </w:r>
          </w:p>
        </w:tc>
      </w:tr>
      <w:tr w:rsidR="003D0104" w:rsidRPr="00C351C9" w14:paraId="69203B5A" w14:textId="77777777" w:rsidTr="003D0104">
        <w:trPr>
          <w:jc w:val="center"/>
        </w:trPr>
        <w:tc>
          <w:tcPr>
            <w:tcW w:w="992" w:type="dxa"/>
            <w:vAlign w:val="center"/>
          </w:tcPr>
          <w:p w14:paraId="3456A661" w14:textId="05BC9A73" w:rsidR="003D0104" w:rsidRPr="003D0104" w:rsidRDefault="003D0104" w:rsidP="003D0104">
            <w:pPr>
              <w:pStyle w:val="Sarakstarindkopa"/>
              <w:ind w:left="0" w:right="282"/>
              <w:jc w:val="center"/>
              <w:rPr>
                <w:rFonts w:ascii="Times New Roman" w:hAnsi="Times New Roman" w:cs="Times New Roman"/>
                <w:b/>
                <w:szCs w:val="24"/>
              </w:rPr>
            </w:pPr>
            <w:r w:rsidRPr="003D0104">
              <w:rPr>
                <w:rFonts w:ascii="Times New Roman" w:hAnsi="Times New Roman" w:cs="Times New Roman"/>
                <w:b/>
                <w:szCs w:val="24"/>
              </w:rPr>
              <w:lastRenderedPageBreak/>
              <w:t>11.</w:t>
            </w:r>
          </w:p>
        </w:tc>
        <w:tc>
          <w:tcPr>
            <w:tcW w:w="6374" w:type="dxa"/>
            <w:vAlign w:val="center"/>
          </w:tcPr>
          <w:p w14:paraId="7B39A7A2" w14:textId="7E75F407" w:rsidR="003D0104" w:rsidRPr="003D0104" w:rsidRDefault="003D0104" w:rsidP="003D0104">
            <w:pPr>
              <w:rPr>
                <w:rFonts w:ascii="Times New Roman" w:hAnsi="Times New Roman" w:cs="Times New Roman"/>
                <w:szCs w:val="24"/>
              </w:rPr>
            </w:pPr>
            <w:r w:rsidRPr="003D0104">
              <w:rPr>
                <w:rFonts w:ascii="Times New Roman" w:hAnsi="Times New Roman" w:cs="Times New Roman"/>
                <w:szCs w:val="24"/>
              </w:rPr>
              <w:t>Līguma projektā 2.3., 3.9., 3.12.1., 4.1. punktā ir atsauces uz kalkulāciju. Lūdzam līguma projektam pievienot kalkulācijas veidlapu vai atbildes vēstulē uzskaitīt nepieciešamās pozīcijas, kas veido kalkulācijas saturu.</w:t>
            </w:r>
          </w:p>
        </w:tc>
        <w:tc>
          <w:tcPr>
            <w:tcW w:w="3168" w:type="dxa"/>
            <w:vAlign w:val="center"/>
          </w:tcPr>
          <w:p w14:paraId="6DE0EE3B" w14:textId="494165E1" w:rsidR="003F262C" w:rsidRPr="003D0104" w:rsidRDefault="00BC7AFB" w:rsidP="003D0104">
            <w:pPr>
              <w:rPr>
                <w:rFonts w:ascii="Times New Roman" w:eastAsia="Calibri" w:hAnsi="Times New Roman" w:cs="Times New Roman"/>
                <w:szCs w:val="24"/>
                <w:lang w:eastAsia="en-US"/>
              </w:rPr>
            </w:pPr>
            <w:r>
              <w:rPr>
                <w:rFonts w:ascii="Times New Roman" w:hAnsi="Times New Roman" w:cs="Times New Roman"/>
                <w:szCs w:val="24"/>
              </w:rPr>
              <w:t>Kalkulācijas var tikt veiktas saskaņā ar Pretendenta iesniegtajā finanšu piedāvājumā iesniegtajām vienas vienības cenām</w:t>
            </w:r>
            <w:r w:rsidR="00884BFF">
              <w:rPr>
                <w:rFonts w:ascii="Times New Roman" w:hAnsi="Times New Roman" w:cs="Times New Roman"/>
                <w:szCs w:val="24"/>
              </w:rPr>
              <w:t xml:space="preserve"> vai, ja tādu pozīciju finanšu piedāvājumā nav, savstarpēji saskaņotām attiecīgajām vienas vienības cenām.</w:t>
            </w:r>
            <w:r>
              <w:rPr>
                <w:rFonts w:ascii="Times New Roman" w:hAnsi="Times New Roman" w:cs="Times New Roman"/>
                <w:szCs w:val="24"/>
              </w:rPr>
              <w:t xml:space="preserve"> </w:t>
            </w:r>
            <w:r w:rsidR="00EB7DCC">
              <w:rPr>
                <w:rFonts w:ascii="Times New Roman" w:hAnsi="Times New Roman" w:cs="Times New Roman"/>
                <w:szCs w:val="24"/>
              </w:rPr>
              <w:t xml:space="preserve"> </w:t>
            </w:r>
          </w:p>
        </w:tc>
      </w:tr>
      <w:tr w:rsidR="003D0104" w:rsidRPr="00C351C9" w14:paraId="72CF4FF0" w14:textId="77777777" w:rsidTr="003D0104">
        <w:trPr>
          <w:jc w:val="center"/>
        </w:trPr>
        <w:tc>
          <w:tcPr>
            <w:tcW w:w="992" w:type="dxa"/>
            <w:vAlign w:val="center"/>
          </w:tcPr>
          <w:p w14:paraId="1491D785" w14:textId="1DFD1F4D" w:rsidR="003D0104" w:rsidRPr="003D0104" w:rsidRDefault="003D0104" w:rsidP="003D0104">
            <w:pPr>
              <w:pStyle w:val="Sarakstarindkopa"/>
              <w:ind w:left="0" w:right="282"/>
              <w:jc w:val="center"/>
              <w:rPr>
                <w:rFonts w:ascii="Times New Roman" w:hAnsi="Times New Roman" w:cs="Times New Roman"/>
                <w:b/>
                <w:szCs w:val="24"/>
              </w:rPr>
            </w:pPr>
            <w:r w:rsidRPr="003D0104">
              <w:rPr>
                <w:rFonts w:ascii="Times New Roman" w:hAnsi="Times New Roman" w:cs="Times New Roman"/>
                <w:b/>
                <w:szCs w:val="24"/>
              </w:rPr>
              <w:t>12.</w:t>
            </w:r>
          </w:p>
        </w:tc>
        <w:tc>
          <w:tcPr>
            <w:tcW w:w="6374" w:type="dxa"/>
            <w:vAlign w:val="center"/>
          </w:tcPr>
          <w:p w14:paraId="3A05CB67" w14:textId="7762A649" w:rsidR="003D0104" w:rsidRPr="003D0104" w:rsidRDefault="003D0104" w:rsidP="003D0104">
            <w:pPr>
              <w:rPr>
                <w:rFonts w:ascii="Times New Roman" w:hAnsi="Times New Roman" w:cs="Times New Roman"/>
                <w:szCs w:val="24"/>
              </w:rPr>
            </w:pPr>
            <w:r w:rsidRPr="003D0104">
              <w:rPr>
                <w:rFonts w:ascii="Times New Roman" w:hAnsi="Times New Roman" w:cs="Times New Roman"/>
                <w:szCs w:val="24"/>
              </w:rPr>
              <w:t xml:space="preserve">Uzskatām, ka 30 dienu termiņa piemērošana vagonu izvešanai nav samērīga pret 15 dienu remontu. Lūdzam pārskatīt līguma 3.2.punkta saturu, saīsinot vagona </w:t>
            </w:r>
            <w:r w:rsidRPr="003D0104">
              <w:rPr>
                <w:rFonts w:ascii="Times New Roman" w:hAnsi="Times New Roman" w:cs="Times New Roman"/>
                <w:i/>
                <w:iCs/>
                <w:szCs w:val="24"/>
              </w:rPr>
              <w:t>izvešanas no Uzņēmēja pievedceļiem termiņu līdz 15 dienām.</w:t>
            </w:r>
          </w:p>
        </w:tc>
        <w:tc>
          <w:tcPr>
            <w:tcW w:w="3168" w:type="dxa"/>
            <w:vAlign w:val="center"/>
          </w:tcPr>
          <w:p w14:paraId="0B591034" w14:textId="07796034" w:rsidR="003D0104" w:rsidRPr="003D0104" w:rsidRDefault="00F73991" w:rsidP="00982D87">
            <w:pPr>
              <w:tabs>
                <w:tab w:val="left" w:pos="567"/>
              </w:tabs>
              <w:rPr>
                <w:rFonts w:ascii="Times New Roman" w:eastAsia="Calibri" w:hAnsi="Times New Roman" w:cs="Times New Roman"/>
                <w:szCs w:val="24"/>
                <w:lang w:eastAsia="en-US"/>
              </w:rPr>
            </w:pPr>
            <w:r>
              <w:rPr>
                <w:rFonts w:ascii="Times New Roman" w:eastAsia="Calibri" w:hAnsi="Times New Roman" w:cs="Times New Roman"/>
                <w:szCs w:val="24"/>
                <w:lang w:eastAsia="en-US"/>
              </w:rPr>
              <w:t>Skatīt Grozījumus Nr.2</w:t>
            </w:r>
          </w:p>
        </w:tc>
      </w:tr>
      <w:tr w:rsidR="003D0104" w:rsidRPr="00C351C9" w14:paraId="08533015" w14:textId="77777777" w:rsidTr="003D0104">
        <w:trPr>
          <w:jc w:val="center"/>
        </w:trPr>
        <w:tc>
          <w:tcPr>
            <w:tcW w:w="992" w:type="dxa"/>
            <w:vAlign w:val="center"/>
          </w:tcPr>
          <w:p w14:paraId="163A9B1B" w14:textId="270A41D6" w:rsidR="003D0104" w:rsidRPr="003D0104" w:rsidRDefault="003D0104" w:rsidP="003D0104">
            <w:pPr>
              <w:pStyle w:val="Sarakstarindkopa"/>
              <w:ind w:left="0" w:right="282"/>
              <w:jc w:val="center"/>
              <w:rPr>
                <w:rFonts w:ascii="Times New Roman" w:hAnsi="Times New Roman" w:cs="Times New Roman"/>
                <w:b/>
                <w:szCs w:val="24"/>
              </w:rPr>
            </w:pPr>
            <w:r w:rsidRPr="003D0104">
              <w:rPr>
                <w:rFonts w:ascii="Times New Roman" w:hAnsi="Times New Roman" w:cs="Times New Roman"/>
                <w:b/>
                <w:szCs w:val="24"/>
              </w:rPr>
              <w:t>13.</w:t>
            </w:r>
          </w:p>
        </w:tc>
        <w:tc>
          <w:tcPr>
            <w:tcW w:w="6374" w:type="dxa"/>
            <w:vAlign w:val="center"/>
          </w:tcPr>
          <w:p w14:paraId="009E7F0C" w14:textId="77777777" w:rsidR="003D0104" w:rsidRPr="003D0104" w:rsidRDefault="003D0104" w:rsidP="003D0104">
            <w:pPr>
              <w:rPr>
                <w:rFonts w:ascii="Times New Roman" w:hAnsi="Times New Roman" w:cs="Times New Roman"/>
                <w:szCs w:val="24"/>
              </w:rPr>
            </w:pPr>
          </w:p>
          <w:p w14:paraId="5B7CB112" w14:textId="77777777" w:rsidR="003D0104" w:rsidRPr="003D0104" w:rsidRDefault="003D0104" w:rsidP="003D0104">
            <w:pPr>
              <w:rPr>
                <w:rFonts w:ascii="Times New Roman" w:hAnsi="Times New Roman" w:cs="Times New Roman"/>
                <w:szCs w:val="24"/>
              </w:rPr>
            </w:pPr>
            <w:r w:rsidRPr="003D0104">
              <w:rPr>
                <w:rFonts w:ascii="Times New Roman" w:hAnsi="Times New Roman" w:cs="Times New Roman"/>
                <w:szCs w:val="24"/>
              </w:rPr>
              <w:t>Pēc kādas aprēķina formulas tika noteikta līgumā fiksētā metāllūžņu pārdošanas cena 250 EUR bez PVN tonnā? Metāllūžņu cenas katru dienu mainās, tāpēc jautājums: vai iespējams šo cenu mainīt atkarībā no esošās uz noteikto dienu metāllūžņu tirgus cenas?</w:t>
            </w:r>
          </w:p>
          <w:p w14:paraId="59A1E4D8" w14:textId="77777777" w:rsidR="003D0104" w:rsidRPr="003D0104" w:rsidRDefault="003D0104" w:rsidP="003D0104">
            <w:pPr>
              <w:rPr>
                <w:rFonts w:ascii="Times New Roman" w:hAnsi="Times New Roman" w:cs="Times New Roman"/>
                <w:szCs w:val="24"/>
              </w:rPr>
            </w:pPr>
            <w:r w:rsidRPr="003D0104">
              <w:rPr>
                <w:rFonts w:ascii="Times New Roman" w:hAnsi="Times New Roman" w:cs="Times New Roman"/>
                <w:szCs w:val="24"/>
              </w:rPr>
              <w:t>Kāda ir metāllūžņu pārdošanas kārtība? Kurš piedalās metāllūžņu svēršanas procesā, uz kādiem svariem to plānots veikt? Vai metāllūžņu pārdošanas cenā/  ir iekļautas šādas izmaksas: metāllūžņu uzglabāšana un iekraušanu transportā, nogādāšanu uz svēršanas vietu, izkraušana?</w:t>
            </w:r>
          </w:p>
          <w:p w14:paraId="32D50797" w14:textId="77777777" w:rsidR="003D0104" w:rsidRPr="003D0104" w:rsidRDefault="003D0104" w:rsidP="003D0104">
            <w:pPr>
              <w:rPr>
                <w:rFonts w:ascii="Times New Roman" w:hAnsi="Times New Roman" w:cs="Times New Roman"/>
                <w:szCs w:val="24"/>
              </w:rPr>
            </w:pPr>
            <w:r w:rsidRPr="003D0104">
              <w:rPr>
                <w:rFonts w:ascii="Times New Roman" w:hAnsi="Times New Roman" w:cs="Times New Roman"/>
                <w:szCs w:val="24"/>
              </w:rPr>
              <w:t>Vai metāllūžņu pārdošanas noteiktajā cenā ir ņemts vērā piemaisījumu koeficients vai arī tā ir tīro metāllūžņu cena?</w:t>
            </w:r>
          </w:p>
          <w:p w14:paraId="3190EC85" w14:textId="77777777" w:rsidR="003D0104" w:rsidRPr="003D0104" w:rsidRDefault="003D0104" w:rsidP="003D0104">
            <w:pPr>
              <w:rPr>
                <w:rFonts w:ascii="Times New Roman" w:hAnsi="Times New Roman" w:cs="Times New Roman"/>
                <w:szCs w:val="24"/>
              </w:rPr>
            </w:pPr>
          </w:p>
          <w:p w14:paraId="615D2A75" w14:textId="77777777" w:rsidR="003D0104" w:rsidRPr="003D0104" w:rsidRDefault="003D0104" w:rsidP="003D0104">
            <w:pPr>
              <w:rPr>
                <w:rFonts w:ascii="Times New Roman" w:hAnsi="Times New Roman" w:cs="Times New Roman"/>
                <w:szCs w:val="24"/>
              </w:rPr>
            </w:pPr>
          </w:p>
        </w:tc>
        <w:tc>
          <w:tcPr>
            <w:tcW w:w="3168" w:type="dxa"/>
            <w:vAlign w:val="center"/>
          </w:tcPr>
          <w:p w14:paraId="13288A16" w14:textId="77777777" w:rsidR="00657A92" w:rsidRDefault="003D0104" w:rsidP="003D0104">
            <w:pPr>
              <w:rPr>
                <w:rFonts w:ascii="Times New Roman" w:hAnsi="Times New Roman" w:cs="Times New Roman"/>
                <w:szCs w:val="24"/>
              </w:rPr>
            </w:pPr>
            <w:r w:rsidRPr="003D0104">
              <w:rPr>
                <w:rFonts w:ascii="Times New Roman" w:hAnsi="Times New Roman" w:cs="Times New Roman"/>
                <w:szCs w:val="24"/>
              </w:rPr>
              <w:t>Tālākai ekspluatācijai nederīg</w:t>
            </w:r>
            <w:r w:rsidR="00D73FC1">
              <w:rPr>
                <w:rFonts w:ascii="Times New Roman" w:hAnsi="Times New Roman" w:cs="Times New Roman"/>
                <w:szCs w:val="24"/>
              </w:rPr>
              <w:t>u</w:t>
            </w:r>
            <w:r w:rsidRPr="003D0104">
              <w:rPr>
                <w:rFonts w:ascii="Times New Roman" w:hAnsi="Times New Roman" w:cs="Times New Roman"/>
                <w:szCs w:val="24"/>
              </w:rPr>
              <w:t xml:space="preserve"> detaļu cenas veidošanas princips noteikts izejot no iepriekšējas SIA “LDZ CARGO” pieredzes un 2024.gada metāllūžņu vidējās cenas</w:t>
            </w:r>
            <w:r w:rsidR="00D73FC1">
              <w:rPr>
                <w:rFonts w:ascii="Times New Roman" w:hAnsi="Times New Roman" w:cs="Times New Roman"/>
                <w:szCs w:val="24"/>
              </w:rPr>
              <w:t>,</w:t>
            </w:r>
            <w:r w:rsidRPr="003D0104">
              <w:rPr>
                <w:rFonts w:ascii="Times New Roman" w:hAnsi="Times New Roman" w:cs="Times New Roman"/>
                <w:szCs w:val="24"/>
              </w:rPr>
              <w:t xml:space="preserve"> kurā ir iekļautas ar</w:t>
            </w:r>
            <w:r w:rsidR="00D73FC1">
              <w:rPr>
                <w:rFonts w:ascii="Times New Roman" w:hAnsi="Times New Roman" w:cs="Times New Roman"/>
                <w:szCs w:val="24"/>
              </w:rPr>
              <w:t>ī</w:t>
            </w:r>
            <w:r w:rsidRPr="003D0104">
              <w:rPr>
                <w:rFonts w:ascii="Times New Roman" w:hAnsi="Times New Roman" w:cs="Times New Roman"/>
                <w:szCs w:val="24"/>
              </w:rPr>
              <w:t xml:space="preserve"> </w:t>
            </w:r>
            <w:r w:rsidR="006C6078">
              <w:rPr>
                <w:rFonts w:ascii="Times New Roman" w:hAnsi="Times New Roman" w:cs="Times New Roman"/>
                <w:szCs w:val="24"/>
              </w:rPr>
              <w:t>visas saistīt</w:t>
            </w:r>
            <w:r w:rsidR="00982D87">
              <w:rPr>
                <w:rFonts w:ascii="Times New Roman" w:hAnsi="Times New Roman" w:cs="Times New Roman"/>
                <w:szCs w:val="24"/>
              </w:rPr>
              <w:t>ā</w:t>
            </w:r>
            <w:r w:rsidR="006C6078">
              <w:rPr>
                <w:rFonts w:ascii="Times New Roman" w:hAnsi="Times New Roman" w:cs="Times New Roman"/>
                <w:szCs w:val="24"/>
              </w:rPr>
              <w:t>s</w:t>
            </w:r>
            <w:r w:rsidRPr="003D0104">
              <w:rPr>
                <w:rFonts w:ascii="Times New Roman" w:hAnsi="Times New Roman" w:cs="Times New Roman"/>
                <w:szCs w:val="24"/>
              </w:rPr>
              <w:t xml:space="preserve"> izmaksas. Gad</w:t>
            </w:r>
            <w:r w:rsidR="00D73FC1">
              <w:rPr>
                <w:rFonts w:ascii="Times New Roman" w:hAnsi="Times New Roman" w:cs="Times New Roman"/>
                <w:szCs w:val="24"/>
              </w:rPr>
              <w:t>ī</w:t>
            </w:r>
            <w:r w:rsidRPr="003D0104">
              <w:rPr>
                <w:rFonts w:ascii="Times New Roman" w:hAnsi="Times New Roman" w:cs="Times New Roman"/>
                <w:szCs w:val="24"/>
              </w:rPr>
              <w:t>jumā</w:t>
            </w:r>
            <w:r w:rsidR="00D73FC1">
              <w:rPr>
                <w:rFonts w:ascii="Times New Roman" w:hAnsi="Times New Roman" w:cs="Times New Roman"/>
                <w:szCs w:val="24"/>
              </w:rPr>
              <w:t>,</w:t>
            </w:r>
            <w:r w:rsidRPr="003D0104">
              <w:rPr>
                <w:rFonts w:ascii="Times New Roman" w:hAnsi="Times New Roman" w:cs="Times New Roman"/>
                <w:szCs w:val="24"/>
              </w:rPr>
              <w:t xml:space="preserve"> ja Pretendentam nav iespējas noteikt detaļas svaru, pamatojoties uz tehnisko dokumentāciju, detaļas svars tiek noteikts veicot svēršanu uz Pretendenta</w:t>
            </w:r>
            <w:r w:rsidR="00D73FC1">
              <w:rPr>
                <w:rFonts w:ascii="Times New Roman" w:hAnsi="Times New Roman" w:cs="Times New Roman"/>
                <w:szCs w:val="24"/>
              </w:rPr>
              <w:t>m</w:t>
            </w:r>
            <w:r w:rsidRPr="003D0104">
              <w:rPr>
                <w:rFonts w:ascii="Times New Roman" w:hAnsi="Times New Roman" w:cs="Times New Roman"/>
                <w:szCs w:val="24"/>
              </w:rPr>
              <w:t xml:space="preserve"> piederošiem svariem, k</w:t>
            </w:r>
            <w:r w:rsidR="00D73FC1">
              <w:rPr>
                <w:rFonts w:ascii="Times New Roman" w:hAnsi="Times New Roman" w:cs="Times New Roman"/>
                <w:szCs w:val="24"/>
              </w:rPr>
              <w:t>as</w:t>
            </w:r>
            <w:r w:rsidRPr="003D0104">
              <w:rPr>
                <w:rFonts w:ascii="Times New Roman" w:hAnsi="Times New Roman" w:cs="Times New Roman"/>
                <w:szCs w:val="24"/>
              </w:rPr>
              <w:t xml:space="preserve"> ir kalibrēti atbilstoši attiecīg</w:t>
            </w:r>
            <w:r w:rsidR="00D73FC1">
              <w:rPr>
                <w:rFonts w:ascii="Times New Roman" w:hAnsi="Times New Roman" w:cs="Times New Roman"/>
                <w:szCs w:val="24"/>
              </w:rPr>
              <w:t>ā</w:t>
            </w:r>
            <w:r w:rsidRPr="003D0104">
              <w:rPr>
                <w:rFonts w:ascii="Times New Roman" w:hAnsi="Times New Roman" w:cs="Times New Roman"/>
                <w:szCs w:val="24"/>
              </w:rPr>
              <w:t>s valsts metroloģijas centra prasībām.</w:t>
            </w:r>
          </w:p>
          <w:p w14:paraId="4E32A790" w14:textId="691E0EAF" w:rsidR="003D0104" w:rsidRPr="003D0104" w:rsidRDefault="00657A92" w:rsidP="003D0104">
            <w:pPr>
              <w:rPr>
                <w:rFonts w:ascii="Times New Roman" w:eastAsia="Calibri" w:hAnsi="Times New Roman" w:cs="Times New Roman"/>
                <w:szCs w:val="24"/>
                <w:lang w:eastAsia="en-US"/>
              </w:rPr>
            </w:pPr>
            <w:r>
              <w:rPr>
                <w:rFonts w:ascii="Times New Roman" w:hAnsi="Times New Roman" w:cs="Times New Roman"/>
                <w:szCs w:val="24"/>
              </w:rPr>
              <w:t>Metāllūžņu cenai piemaisījuma koeficients  netiek piemērots.</w:t>
            </w:r>
          </w:p>
        </w:tc>
      </w:tr>
      <w:tr w:rsidR="003D0104" w:rsidRPr="00C351C9" w14:paraId="27EED753" w14:textId="77777777" w:rsidTr="003D0104">
        <w:trPr>
          <w:jc w:val="center"/>
        </w:trPr>
        <w:tc>
          <w:tcPr>
            <w:tcW w:w="992" w:type="dxa"/>
            <w:vAlign w:val="center"/>
          </w:tcPr>
          <w:p w14:paraId="7A685743" w14:textId="7D29E708" w:rsidR="003D0104" w:rsidRPr="003D0104" w:rsidRDefault="003D0104" w:rsidP="003D0104">
            <w:pPr>
              <w:pStyle w:val="Sarakstarindkopa"/>
              <w:ind w:left="0" w:right="282"/>
              <w:jc w:val="center"/>
              <w:rPr>
                <w:rFonts w:ascii="Times New Roman" w:hAnsi="Times New Roman" w:cs="Times New Roman"/>
                <w:b/>
                <w:szCs w:val="24"/>
              </w:rPr>
            </w:pPr>
            <w:r w:rsidRPr="003D0104">
              <w:rPr>
                <w:rFonts w:ascii="Times New Roman" w:hAnsi="Times New Roman" w:cs="Times New Roman"/>
                <w:b/>
                <w:szCs w:val="24"/>
              </w:rPr>
              <w:t>14.</w:t>
            </w:r>
          </w:p>
        </w:tc>
        <w:tc>
          <w:tcPr>
            <w:tcW w:w="6374" w:type="dxa"/>
            <w:vAlign w:val="center"/>
          </w:tcPr>
          <w:p w14:paraId="0FE8AA0B" w14:textId="05BF2CE4" w:rsidR="003D0104" w:rsidRPr="003D0104" w:rsidRDefault="003D0104" w:rsidP="003D0104">
            <w:pPr>
              <w:rPr>
                <w:rFonts w:ascii="Times New Roman" w:hAnsi="Times New Roman" w:cs="Times New Roman"/>
                <w:szCs w:val="24"/>
              </w:rPr>
            </w:pPr>
            <w:r w:rsidRPr="003D0104">
              <w:rPr>
                <w:rFonts w:ascii="Times New Roman" w:hAnsi="Times New Roman" w:cs="Times New Roman"/>
                <w:szCs w:val="24"/>
              </w:rPr>
              <w:t xml:space="preserve">Ja lietotās rezerves daļas pārbaudes laikā ir konstatēts, ka tā nav derīga tālākai ekspluatācijai un remonta veikšanai, un nepieciešama cita rezerves daļa nederīgās vietā, vai remonta termiņš tiks pagarināts proporcionāli rezerves daļas piegādes laikam? Vai šajā gadījumā par rezerves daļas sagādi būs atbildīgs uzņēmējs? </w:t>
            </w:r>
          </w:p>
        </w:tc>
        <w:tc>
          <w:tcPr>
            <w:tcW w:w="3168" w:type="dxa"/>
            <w:vAlign w:val="center"/>
          </w:tcPr>
          <w:p w14:paraId="6BD00F7B" w14:textId="494AB64E" w:rsidR="003D0104" w:rsidRPr="003D0104" w:rsidRDefault="003D0104" w:rsidP="003D0104">
            <w:pPr>
              <w:rPr>
                <w:rFonts w:ascii="Times New Roman" w:eastAsia="Calibri" w:hAnsi="Times New Roman" w:cs="Times New Roman"/>
                <w:szCs w:val="24"/>
                <w:lang w:eastAsia="en-US"/>
              </w:rPr>
            </w:pPr>
            <w:r w:rsidRPr="003D0104">
              <w:rPr>
                <w:rFonts w:ascii="Times New Roman" w:hAnsi="Times New Roman" w:cs="Times New Roman"/>
                <w:szCs w:val="24"/>
              </w:rPr>
              <w:t xml:space="preserve">Ja detaļas nav derīgas tālākai ekspluatācijai, tad no SIA “LDZ CARGO” puses Līguma 3.8.punkta nosacījumi nav </w:t>
            </w:r>
            <w:r w:rsidRPr="00982D87">
              <w:rPr>
                <w:rFonts w:ascii="Times New Roman" w:hAnsi="Times New Roman" w:cs="Times New Roman"/>
                <w:szCs w:val="24"/>
              </w:rPr>
              <w:t>izpildīti un Līguma 2.2.4.</w:t>
            </w:r>
            <w:r w:rsidR="00D73FC1" w:rsidRPr="00982D87">
              <w:rPr>
                <w:rFonts w:ascii="Times New Roman" w:hAnsi="Times New Roman" w:cs="Times New Roman"/>
                <w:szCs w:val="24"/>
              </w:rPr>
              <w:t xml:space="preserve">punktā </w:t>
            </w:r>
            <w:r w:rsidRPr="00982D87">
              <w:rPr>
                <w:rFonts w:ascii="Times New Roman" w:hAnsi="Times New Roman" w:cs="Times New Roman"/>
                <w:szCs w:val="24"/>
              </w:rPr>
              <w:t>minēt</w:t>
            </w:r>
            <w:r w:rsidR="009A0A9F" w:rsidRPr="00982D87">
              <w:rPr>
                <w:rFonts w:ascii="Times New Roman" w:hAnsi="Times New Roman" w:cs="Times New Roman"/>
                <w:szCs w:val="24"/>
              </w:rPr>
              <w:t xml:space="preserve">ais </w:t>
            </w:r>
            <w:r w:rsidRPr="00982D87">
              <w:rPr>
                <w:rFonts w:ascii="Times New Roman" w:hAnsi="Times New Roman" w:cs="Times New Roman"/>
                <w:szCs w:val="24"/>
              </w:rPr>
              <w:t>termiņ</w:t>
            </w:r>
            <w:r w:rsidR="009A0A9F" w:rsidRPr="00982D87">
              <w:rPr>
                <w:rFonts w:ascii="Times New Roman" w:hAnsi="Times New Roman" w:cs="Times New Roman"/>
                <w:szCs w:val="24"/>
              </w:rPr>
              <w:t>š tik</w:t>
            </w:r>
            <w:r w:rsidR="00982D87" w:rsidRPr="00982D87">
              <w:rPr>
                <w:rFonts w:ascii="Times New Roman" w:hAnsi="Times New Roman" w:cs="Times New Roman"/>
                <w:szCs w:val="24"/>
              </w:rPr>
              <w:t>s</w:t>
            </w:r>
            <w:r w:rsidR="009A0A9F" w:rsidRPr="00982D87">
              <w:rPr>
                <w:rFonts w:ascii="Times New Roman" w:hAnsi="Times New Roman" w:cs="Times New Roman"/>
                <w:szCs w:val="24"/>
              </w:rPr>
              <w:t xml:space="preserve"> </w:t>
            </w:r>
            <w:r w:rsidRPr="00982D87">
              <w:rPr>
                <w:rFonts w:ascii="Times New Roman" w:hAnsi="Times New Roman" w:cs="Times New Roman"/>
                <w:szCs w:val="24"/>
              </w:rPr>
              <w:t>pagarinā</w:t>
            </w:r>
            <w:r w:rsidR="009A0A9F" w:rsidRPr="00982D87">
              <w:rPr>
                <w:rFonts w:ascii="Times New Roman" w:hAnsi="Times New Roman" w:cs="Times New Roman"/>
                <w:szCs w:val="24"/>
              </w:rPr>
              <w:t>ts</w:t>
            </w:r>
            <w:r w:rsidRPr="00982D87">
              <w:rPr>
                <w:rFonts w:ascii="Times New Roman" w:hAnsi="Times New Roman" w:cs="Times New Roman"/>
                <w:szCs w:val="24"/>
              </w:rPr>
              <w:t xml:space="preserve"> līdz </w:t>
            </w:r>
            <w:r w:rsidR="00982D87" w:rsidRPr="00982D87">
              <w:rPr>
                <w:rFonts w:ascii="Times New Roman" w:hAnsi="Times New Roman" w:cs="Times New Roman"/>
                <w:szCs w:val="24"/>
              </w:rPr>
              <w:t>Pasūtītājs</w:t>
            </w:r>
            <w:r w:rsidR="00FF5594" w:rsidRPr="00982D87">
              <w:rPr>
                <w:rFonts w:ascii="Times New Roman" w:hAnsi="Times New Roman" w:cs="Times New Roman"/>
                <w:szCs w:val="24"/>
              </w:rPr>
              <w:t xml:space="preserve"> pieg</w:t>
            </w:r>
            <w:r w:rsidR="00982D87">
              <w:rPr>
                <w:rFonts w:ascii="Times New Roman" w:hAnsi="Times New Roman" w:cs="Times New Roman"/>
                <w:szCs w:val="24"/>
              </w:rPr>
              <w:t>ā</w:t>
            </w:r>
            <w:r w:rsidR="00FF5594" w:rsidRPr="00982D87">
              <w:rPr>
                <w:rFonts w:ascii="Times New Roman" w:hAnsi="Times New Roman" w:cs="Times New Roman"/>
                <w:szCs w:val="24"/>
              </w:rPr>
              <w:t xml:space="preserve">dās </w:t>
            </w:r>
            <w:r w:rsidRPr="00982D87">
              <w:rPr>
                <w:rFonts w:ascii="Times New Roman" w:hAnsi="Times New Roman" w:cs="Times New Roman"/>
                <w:szCs w:val="24"/>
              </w:rPr>
              <w:t>derīg</w:t>
            </w:r>
            <w:r w:rsidR="00FF5594" w:rsidRPr="00982D87">
              <w:rPr>
                <w:rFonts w:ascii="Times New Roman" w:hAnsi="Times New Roman" w:cs="Times New Roman"/>
                <w:szCs w:val="24"/>
              </w:rPr>
              <w:t>u</w:t>
            </w:r>
            <w:r w:rsidRPr="00982D87">
              <w:rPr>
                <w:rFonts w:ascii="Times New Roman" w:hAnsi="Times New Roman" w:cs="Times New Roman"/>
                <w:szCs w:val="24"/>
              </w:rPr>
              <w:t xml:space="preserve"> </w:t>
            </w:r>
            <w:r w:rsidR="00FF5594" w:rsidRPr="00982D87">
              <w:rPr>
                <w:rFonts w:ascii="Times New Roman" w:hAnsi="Times New Roman" w:cs="Times New Roman"/>
                <w:szCs w:val="24"/>
              </w:rPr>
              <w:t>detaļu</w:t>
            </w:r>
            <w:r w:rsidRPr="00982D87">
              <w:rPr>
                <w:rFonts w:ascii="Times New Roman" w:hAnsi="Times New Roman" w:cs="Times New Roman"/>
                <w:szCs w:val="24"/>
              </w:rPr>
              <w:t>.</w:t>
            </w:r>
          </w:p>
        </w:tc>
      </w:tr>
      <w:tr w:rsidR="003D0104" w:rsidRPr="00C351C9" w14:paraId="4345042E" w14:textId="77777777" w:rsidTr="003D0104">
        <w:trPr>
          <w:jc w:val="center"/>
        </w:trPr>
        <w:tc>
          <w:tcPr>
            <w:tcW w:w="992" w:type="dxa"/>
            <w:vAlign w:val="center"/>
          </w:tcPr>
          <w:p w14:paraId="2D1F0F67" w14:textId="24B581E9" w:rsidR="003D0104" w:rsidRPr="003D0104" w:rsidRDefault="003D0104" w:rsidP="003D0104">
            <w:pPr>
              <w:pStyle w:val="Sarakstarindkopa"/>
              <w:ind w:left="0" w:right="282"/>
              <w:jc w:val="center"/>
              <w:rPr>
                <w:rFonts w:ascii="Times New Roman" w:hAnsi="Times New Roman" w:cs="Times New Roman"/>
                <w:b/>
                <w:szCs w:val="24"/>
              </w:rPr>
            </w:pPr>
            <w:r w:rsidRPr="003D0104">
              <w:rPr>
                <w:rFonts w:ascii="Times New Roman" w:hAnsi="Times New Roman" w:cs="Times New Roman"/>
                <w:b/>
                <w:szCs w:val="24"/>
              </w:rPr>
              <w:lastRenderedPageBreak/>
              <w:t>15.</w:t>
            </w:r>
          </w:p>
        </w:tc>
        <w:tc>
          <w:tcPr>
            <w:tcW w:w="6374" w:type="dxa"/>
            <w:vAlign w:val="center"/>
          </w:tcPr>
          <w:p w14:paraId="692863FB" w14:textId="28815A97" w:rsidR="003D0104" w:rsidRPr="003D0104" w:rsidRDefault="003D0104" w:rsidP="003D0104">
            <w:pPr>
              <w:rPr>
                <w:rFonts w:ascii="Times New Roman" w:hAnsi="Times New Roman" w:cs="Times New Roman"/>
                <w:szCs w:val="24"/>
              </w:rPr>
            </w:pPr>
            <w:r w:rsidRPr="003D0104">
              <w:rPr>
                <w:rFonts w:ascii="Times New Roman" w:hAnsi="Times New Roman" w:cs="Times New Roman"/>
                <w:szCs w:val="24"/>
              </w:rPr>
              <w:t>Lūdzam precizēt</w:t>
            </w:r>
            <w:r w:rsidR="00D73FC1">
              <w:t xml:space="preserve"> </w:t>
            </w:r>
            <w:r w:rsidR="00D73FC1" w:rsidRPr="00D73FC1">
              <w:rPr>
                <w:rFonts w:ascii="Times New Roman" w:hAnsi="Times New Roman" w:cs="Times New Roman"/>
                <w:szCs w:val="24"/>
              </w:rPr>
              <w:t>Līguma projekta 5.6. punkt</w:t>
            </w:r>
            <w:r w:rsidR="00D73FC1">
              <w:rPr>
                <w:rFonts w:ascii="Times New Roman" w:hAnsi="Times New Roman" w:cs="Times New Roman"/>
                <w:szCs w:val="24"/>
              </w:rPr>
              <w:t>ā</w:t>
            </w:r>
            <w:r w:rsidR="00D73FC1" w:rsidRPr="00D73FC1">
              <w:rPr>
                <w:rFonts w:ascii="Times New Roman" w:hAnsi="Times New Roman" w:cs="Times New Roman"/>
                <w:szCs w:val="24"/>
              </w:rPr>
              <w:t xml:space="preserve"> </w:t>
            </w:r>
            <w:r w:rsidR="00D73FC1">
              <w:rPr>
                <w:rFonts w:ascii="Times New Roman" w:hAnsi="Times New Roman" w:cs="Times New Roman"/>
                <w:szCs w:val="24"/>
              </w:rPr>
              <w:t>j</w:t>
            </w:r>
            <w:r w:rsidRPr="003D0104">
              <w:rPr>
                <w:rFonts w:ascii="Times New Roman" w:hAnsi="Times New Roman" w:cs="Times New Roman"/>
                <w:szCs w:val="24"/>
              </w:rPr>
              <w:t xml:space="preserve">ēdziena </w:t>
            </w:r>
            <w:r w:rsidRPr="003D0104">
              <w:rPr>
                <w:rFonts w:ascii="Times New Roman" w:hAnsi="Times New Roman" w:cs="Times New Roman"/>
                <w:i/>
                <w:iCs/>
                <w:szCs w:val="24"/>
              </w:rPr>
              <w:t>termiņš</w:t>
            </w:r>
            <w:r w:rsidRPr="003D0104">
              <w:rPr>
                <w:rFonts w:ascii="Times New Roman" w:hAnsi="Times New Roman" w:cs="Times New Roman"/>
                <w:szCs w:val="24"/>
              </w:rPr>
              <w:t xml:space="preserve"> kontekstu.</w:t>
            </w:r>
          </w:p>
          <w:p w14:paraId="4D9092E3" w14:textId="77777777" w:rsidR="003D0104" w:rsidRPr="003D0104" w:rsidRDefault="003D0104" w:rsidP="003D0104">
            <w:pPr>
              <w:rPr>
                <w:rFonts w:ascii="Times New Roman" w:hAnsi="Times New Roman" w:cs="Times New Roman"/>
                <w:szCs w:val="24"/>
              </w:rPr>
            </w:pPr>
            <w:r w:rsidRPr="003D0104">
              <w:rPr>
                <w:rFonts w:ascii="Times New Roman" w:hAnsi="Times New Roman" w:cs="Times New Roman"/>
                <w:szCs w:val="24"/>
              </w:rPr>
              <w:t>Uzskatām, ka uzņēmēja ražošanas jaudas tiek rezervētas plānotajam remontam (grafikam) un 100 EUR par katru nepadoto vagonu nav samērīgi. Lūdzam rast iespēju pārskatīt un precizēt 5.6. punktā ietverto regulējumu.</w:t>
            </w:r>
          </w:p>
          <w:p w14:paraId="1B9E9D17" w14:textId="77777777" w:rsidR="003D0104" w:rsidRPr="003D0104" w:rsidRDefault="003D0104" w:rsidP="003D0104">
            <w:pPr>
              <w:rPr>
                <w:rFonts w:ascii="Times New Roman" w:hAnsi="Times New Roman" w:cs="Times New Roman"/>
                <w:szCs w:val="24"/>
              </w:rPr>
            </w:pPr>
          </w:p>
        </w:tc>
        <w:tc>
          <w:tcPr>
            <w:tcW w:w="3168" w:type="dxa"/>
            <w:vAlign w:val="center"/>
          </w:tcPr>
          <w:p w14:paraId="0142DFCC" w14:textId="18F7756F" w:rsidR="003D0104" w:rsidRPr="003D0104" w:rsidRDefault="003D0104" w:rsidP="003D0104">
            <w:pPr>
              <w:rPr>
                <w:rFonts w:ascii="Times New Roman" w:hAnsi="Times New Roman" w:cs="Times New Roman"/>
                <w:szCs w:val="24"/>
              </w:rPr>
            </w:pPr>
            <w:r w:rsidRPr="003D0104">
              <w:rPr>
                <w:rFonts w:ascii="Times New Roman" w:hAnsi="Times New Roman" w:cs="Times New Roman"/>
                <w:szCs w:val="24"/>
              </w:rPr>
              <w:t>Ja līdz attiecīgā katra mēneša 25</w:t>
            </w:r>
            <w:r w:rsidR="00D73FC1">
              <w:rPr>
                <w:rFonts w:ascii="Times New Roman" w:hAnsi="Times New Roman" w:cs="Times New Roman"/>
                <w:szCs w:val="24"/>
              </w:rPr>
              <w:t>.</w:t>
            </w:r>
            <w:r w:rsidRPr="003D0104">
              <w:rPr>
                <w:rFonts w:ascii="Times New Roman" w:hAnsi="Times New Roman" w:cs="Times New Roman"/>
                <w:szCs w:val="24"/>
              </w:rPr>
              <w:t>datumam SIA “LDZ CARGO” nepad</w:t>
            </w:r>
            <w:r w:rsidR="00D73FC1">
              <w:rPr>
                <w:rFonts w:ascii="Times New Roman" w:hAnsi="Times New Roman" w:cs="Times New Roman"/>
                <w:szCs w:val="24"/>
              </w:rPr>
              <w:t>od</w:t>
            </w:r>
            <w:r w:rsidRPr="003D0104">
              <w:rPr>
                <w:rFonts w:ascii="Times New Roman" w:hAnsi="Times New Roman" w:cs="Times New Roman"/>
                <w:szCs w:val="24"/>
              </w:rPr>
              <w:t xml:space="preserve"> 1.pielikumā noteikto vagonu skaitu, Pretendents ir tiesīgs pielietot līgumsodu 100 EUR apmērā par katru vagonu. Piemēram</w:t>
            </w:r>
            <w:r w:rsidR="00D73FC1">
              <w:rPr>
                <w:rFonts w:ascii="Times New Roman" w:hAnsi="Times New Roman" w:cs="Times New Roman"/>
                <w:szCs w:val="24"/>
              </w:rPr>
              <w:t>,</w:t>
            </w:r>
            <w:r w:rsidRPr="003D0104">
              <w:rPr>
                <w:rFonts w:ascii="Times New Roman" w:hAnsi="Times New Roman" w:cs="Times New Roman"/>
                <w:szCs w:val="24"/>
              </w:rPr>
              <w:t xml:space="preserve"> ja līdz 25.08.2024. SIA “LDZ CARGO” pad</w:t>
            </w:r>
            <w:r w:rsidR="00D73FC1">
              <w:rPr>
                <w:rFonts w:ascii="Times New Roman" w:hAnsi="Times New Roman" w:cs="Times New Roman"/>
                <w:szCs w:val="24"/>
              </w:rPr>
              <w:t>od</w:t>
            </w:r>
            <w:r w:rsidRPr="003D0104">
              <w:rPr>
                <w:rFonts w:ascii="Times New Roman" w:hAnsi="Times New Roman" w:cs="Times New Roman"/>
                <w:szCs w:val="24"/>
              </w:rPr>
              <w:t xml:space="preserve"> tikai 15 vagonus</w:t>
            </w:r>
            <w:r w:rsidR="009A0A9F">
              <w:rPr>
                <w:rFonts w:ascii="Times New Roman" w:hAnsi="Times New Roman" w:cs="Times New Roman"/>
                <w:szCs w:val="24"/>
              </w:rPr>
              <w:t xml:space="preserve"> 17 vagonu vietā</w:t>
            </w:r>
            <w:r w:rsidRPr="003D0104">
              <w:rPr>
                <w:rFonts w:ascii="Times New Roman" w:hAnsi="Times New Roman" w:cs="Times New Roman"/>
                <w:szCs w:val="24"/>
              </w:rPr>
              <w:t>, Pretendents ir tiesīgs pie</w:t>
            </w:r>
            <w:r w:rsidR="00D73FC1">
              <w:rPr>
                <w:rFonts w:ascii="Times New Roman" w:hAnsi="Times New Roman" w:cs="Times New Roman"/>
                <w:szCs w:val="24"/>
              </w:rPr>
              <w:t>mērot</w:t>
            </w:r>
            <w:r w:rsidRPr="003D0104">
              <w:rPr>
                <w:rFonts w:ascii="Times New Roman" w:hAnsi="Times New Roman" w:cs="Times New Roman"/>
                <w:szCs w:val="24"/>
              </w:rPr>
              <w:t xml:space="preserve"> līgumsodu 100 EUR par </w:t>
            </w:r>
            <w:r w:rsidR="009A0A9F">
              <w:rPr>
                <w:rFonts w:ascii="Times New Roman" w:hAnsi="Times New Roman" w:cs="Times New Roman"/>
                <w:szCs w:val="24"/>
              </w:rPr>
              <w:t xml:space="preserve">katru no </w:t>
            </w:r>
            <w:r w:rsidRPr="003D0104">
              <w:rPr>
                <w:rFonts w:ascii="Times New Roman" w:hAnsi="Times New Roman" w:cs="Times New Roman"/>
                <w:szCs w:val="24"/>
              </w:rPr>
              <w:t xml:space="preserve"> vagon</w:t>
            </w:r>
            <w:r w:rsidR="009A0A9F">
              <w:rPr>
                <w:rFonts w:ascii="Times New Roman" w:hAnsi="Times New Roman" w:cs="Times New Roman"/>
                <w:szCs w:val="24"/>
              </w:rPr>
              <w:t>u</w:t>
            </w:r>
            <w:r w:rsidRPr="003D0104">
              <w:rPr>
                <w:rFonts w:ascii="Times New Roman" w:hAnsi="Times New Roman" w:cs="Times New Roman"/>
                <w:szCs w:val="24"/>
              </w:rPr>
              <w:t xml:space="preserve">. </w:t>
            </w:r>
          </w:p>
          <w:p w14:paraId="2EFD3773" w14:textId="6860DE5E" w:rsidR="003D0104" w:rsidRPr="003D0104" w:rsidRDefault="003D0104" w:rsidP="003D0104">
            <w:pPr>
              <w:rPr>
                <w:rFonts w:ascii="Times New Roman" w:eastAsia="Calibri" w:hAnsi="Times New Roman" w:cs="Times New Roman"/>
                <w:szCs w:val="24"/>
                <w:lang w:eastAsia="en-US"/>
              </w:rPr>
            </w:pPr>
            <w:r w:rsidRPr="003D0104">
              <w:rPr>
                <w:rFonts w:ascii="Times New Roman" w:hAnsi="Times New Roman" w:cs="Times New Roman"/>
                <w:szCs w:val="24"/>
              </w:rPr>
              <w:t xml:space="preserve">Līgumsoda apmērs </w:t>
            </w:r>
            <w:r w:rsidR="009A0A9F">
              <w:rPr>
                <w:rFonts w:ascii="Times New Roman" w:hAnsi="Times New Roman" w:cs="Times New Roman"/>
                <w:szCs w:val="24"/>
              </w:rPr>
              <w:t>netiek mainīts.</w:t>
            </w:r>
          </w:p>
        </w:tc>
      </w:tr>
    </w:tbl>
    <w:p w14:paraId="50A4097F" w14:textId="400D2FD1" w:rsidR="00C351C9" w:rsidRPr="00A174FC" w:rsidRDefault="00C351C9" w:rsidP="005758A8">
      <w:pPr>
        <w:ind w:left="-284" w:right="282"/>
        <w:jc w:val="center"/>
        <w:rPr>
          <w:rFonts w:ascii="Times New Roman" w:hAnsi="Times New Roman" w:cs="Times New Roman"/>
          <w:b/>
          <w:sz w:val="24"/>
        </w:rPr>
      </w:pPr>
    </w:p>
    <w:p w14:paraId="5077D143" w14:textId="77777777" w:rsidR="00163F1B" w:rsidRPr="00A174FC" w:rsidRDefault="00163F1B" w:rsidP="00F73991">
      <w:pPr>
        <w:jc w:val="both"/>
        <w:rPr>
          <w:rFonts w:ascii="Times New Roman" w:hAnsi="Times New Roman" w:cs="Times New Roman"/>
        </w:rPr>
      </w:pPr>
    </w:p>
    <w:sectPr w:rsidR="00163F1B" w:rsidRPr="00A174FC" w:rsidSect="00BF0064">
      <w:footerReference w:type="default" r:id="rId7"/>
      <w:pgSz w:w="11906" w:h="16838" w:code="9"/>
      <w:pgMar w:top="993"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3686F" w14:textId="77777777" w:rsidR="00E32861" w:rsidRDefault="00E32861" w:rsidP="00591256">
      <w:r>
        <w:separator/>
      </w:r>
    </w:p>
  </w:endnote>
  <w:endnote w:type="continuationSeparator" w:id="0">
    <w:p w14:paraId="36734E3B" w14:textId="77777777" w:rsidR="00E32861" w:rsidRDefault="00E32861" w:rsidP="0059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414624"/>
      <w:docPartObj>
        <w:docPartGallery w:val="Page Numbers (Bottom of Page)"/>
        <w:docPartUnique/>
      </w:docPartObj>
    </w:sdtPr>
    <w:sdtEndPr>
      <w:rPr>
        <w:noProof/>
      </w:rPr>
    </w:sdtEndPr>
    <w:sdtContent>
      <w:p w14:paraId="044BA1BF" w14:textId="06028E97" w:rsidR="00591256" w:rsidRDefault="00591256">
        <w:pPr>
          <w:pStyle w:val="Kjene"/>
          <w:jc w:val="center"/>
        </w:pPr>
        <w:r>
          <w:fldChar w:fldCharType="begin"/>
        </w:r>
        <w:r>
          <w:instrText xml:space="preserve"> PAGE   \* MERGEFORMAT </w:instrText>
        </w:r>
        <w:r>
          <w:fldChar w:fldCharType="separate"/>
        </w:r>
        <w:r w:rsidR="002827B7">
          <w:rPr>
            <w:noProof/>
          </w:rPr>
          <w:t>2</w:t>
        </w:r>
        <w:r>
          <w:rPr>
            <w:noProof/>
          </w:rPr>
          <w:fldChar w:fldCharType="end"/>
        </w:r>
      </w:p>
    </w:sdtContent>
  </w:sdt>
  <w:p w14:paraId="3E22D227" w14:textId="77777777" w:rsidR="00591256" w:rsidRDefault="0059125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A09A7" w14:textId="77777777" w:rsidR="00E32861" w:rsidRDefault="00E32861" w:rsidP="00591256">
      <w:r>
        <w:separator/>
      </w:r>
    </w:p>
  </w:footnote>
  <w:footnote w:type="continuationSeparator" w:id="0">
    <w:p w14:paraId="22265442" w14:textId="77777777" w:rsidR="00E32861" w:rsidRDefault="00E32861" w:rsidP="005912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63A8"/>
    <w:multiLevelType w:val="hybridMultilevel"/>
    <w:tmpl w:val="24ECD2E4"/>
    <w:lvl w:ilvl="0" w:tplc="2D068AB0">
      <w:start w:val="1"/>
      <w:numFmt w:val="decimal"/>
      <w:lvlText w:val="%1)"/>
      <w:lvlJc w:val="left"/>
      <w:pPr>
        <w:ind w:left="436" w:hanging="360"/>
      </w:pPr>
      <w:rPr>
        <w:rFonts w:hint="default"/>
      </w:rPr>
    </w:lvl>
    <w:lvl w:ilvl="1" w:tplc="04260019" w:tentative="1">
      <w:start w:val="1"/>
      <w:numFmt w:val="lowerLetter"/>
      <w:lvlText w:val="%2."/>
      <w:lvlJc w:val="left"/>
      <w:pPr>
        <w:ind w:left="1156" w:hanging="360"/>
      </w:pPr>
    </w:lvl>
    <w:lvl w:ilvl="2" w:tplc="0426001B" w:tentative="1">
      <w:start w:val="1"/>
      <w:numFmt w:val="lowerRoman"/>
      <w:lvlText w:val="%3."/>
      <w:lvlJc w:val="right"/>
      <w:pPr>
        <w:ind w:left="1876" w:hanging="180"/>
      </w:pPr>
    </w:lvl>
    <w:lvl w:ilvl="3" w:tplc="0426000F" w:tentative="1">
      <w:start w:val="1"/>
      <w:numFmt w:val="decimal"/>
      <w:lvlText w:val="%4."/>
      <w:lvlJc w:val="left"/>
      <w:pPr>
        <w:ind w:left="2596" w:hanging="360"/>
      </w:pPr>
    </w:lvl>
    <w:lvl w:ilvl="4" w:tplc="04260019" w:tentative="1">
      <w:start w:val="1"/>
      <w:numFmt w:val="lowerLetter"/>
      <w:lvlText w:val="%5."/>
      <w:lvlJc w:val="left"/>
      <w:pPr>
        <w:ind w:left="3316" w:hanging="360"/>
      </w:pPr>
    </w:lvl>
    <w:lvl w:ilvl="5" w:tplc="0426001B" w:tentative="1">
      <w:start w:val="1"/>
      <w:numFmt w:val="lowerRoman"/>
      <w:lvlText w:val="%6."/>
      <w:lvlJc w:val="right"/>
      <w:pPr>
        <w:ind w:left="4036" w:hanging="180"/>
      </w:pPr>
    </w:lvl>
    <w:lvl w:ilvl="6" w:tplc="0426000F" w:tentative="1">
      <w:start w:val="1"/>
      <w:numFmt w:val="decimal"/>
      <w:lvlText w:val="%7."/>
      <w:lvlJc w:val="left"/>
      <w:pPr>
        <w:ind w:left="4756" w:hanging="360"/>
      </w:pPr>
    </w:lvl>
    <w:lvl w:ilvl="7" w:tplc="04260019" w:tentative="1">
      <w:start w:val="1"/>
      <w:numFmt w:val="lowerLetter"/>
      <w:lvlText w:val="%8."/>
      <w:lvlJc w:val="left"/>
      <w:pPr>
        <w:ind w:left="5476" w:hanging="360"/>
      </w:pPr>
    </w:lvl>
    <w:lvl w:ilvl="8" w:tplc="0426001B" w:tentative="1">
      <w:start w:val="1"/>
      <w:numFmt w:val="lowerRoman"/>
      <w:lvlText w:val="%9."/>
      <w:lvlJc w:val="right"/>
      <w:pPr>
        <w:ind w:left="6196" w:hanging="180"/>
      </w:pPr>
    </w:lvl>
  </w:abstractNum>
  <w:abstractNum w:abstractNumId="1" w15:restartNumberingAfterBreak="0">
    <w:nsid w:val="00B13CB2"/>
    <w:multiLevelType w:val="hybridMultilevel"/>
    <w:tmpl w:val="1A2082AA"/>
    <w:lvl w:ilvl="0" w:tplc="66788F8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536AC5"/>
    <w:multiLevelType w:val="hybridMultilevel"/>
    <w:tmpl w:val="DE40CD10"/>
    <w:lvl w:ilvl="0" w:tplc="F22E6B7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567442"/>
    <w:multiLevelType w:val="hybridMultilevel"/>
    <w:tmpl w:val="90E8AE1C"/>
    <w:lvl w:ilvl="0" w:tplc="19D6AE8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23A76398"/>
    <w:multiLevelType w:val="hybridMultilevel"/>
    <w:tmpl w:val="83861B1A"/>
    <w:lvl w:ilvl="0" w:tplc="718A5D6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91F4673"/>
    <w:multiLevelType w:val="hybridMultilevel"/>
    <w:tmpl w:val="685888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2CB30EB1"/>
    <w:multiLevelType w:val="hybridMultilevel"/>
    <w:tmpl w:val="685888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30B25035"/>
    <w:multiLevelType w:val="hybridMultilevel"/>
    <w:tmpl w:val="4DC02D8E"/>
    <w:lvl w:ilvl="0" w:tplc="B9C89D84">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8" w15:restartNumberingAfterBreak="0">
    <w:nsid w:val="338B060B"/>
    <w:multiLevelType w:val="hybridMultilevel"/>
    <w:tmpl w:val="5A888C70"/>
    <w:lvl w:ilvl="0" w:tplc="DCE859BE">
      <w:start w:val="1"/>
      <w:numFmt w:val="decimal"/>
      <w:lvlText w:val="%1."/>
      <w:lvlJc w:val="left"/>
      <w:pPr>
        <w:ind w:left="76" w:hanging="360"/>
      </w:pPr>
      <w:rPr>
        <w:rFonts w:hint="default"/>
        <w:sz w:val="22"/>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9" w15:restartNumberingAfterBreak="0">
    <w:nsid w:val="41081FFA"/>
    <w:multiLevelType w:val="hybridMultilevel"/>
    <w:tmpl w:val="0F1E403E"/>
    <w:lvl w:ilvl="0" w:tplc="D2C8CB76">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0" w15:restartNumberingAfterBreak="0">
    <w:nsid w:val="49550109"/>
    <w:multiLevelType w:val="hybridMultilevel"/>
    <w:tmpl w:val="CC08E4B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500219A1"/>
    <w:multiLevelType w:val="hybridMultilevel"/>
    <w:tmpl w:val="F3B894F0"/>
    <w:lvl w:ilvl="0" w:tplc="073A8D9A">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2" w15:restartNumberingAfterBreak="0">
    <w:nsid w:val="59CC2174"/>
    <w:multiLevelType w:val="hybridMultilevel"/>
    <w:tmpl w:val="1A2082AA"/>
    <w:lvl w:ilvl="0" w:tplc="66788F8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E8D7104"/>
    <w:multiLevelType w:val="hybridMultilevel"/>
    <w:tmpl w:val="D1C4CA1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703D15D7"/>
    <w:multiLevelType w:val="hybridMultilevel"/>
    <w:tmpl w:val="39967916"/>
    <w:lvl w:ilvl="0" w:tplc="5792139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3426336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46118421">
    <w:abstractNumId w:val="14"/>
  </w:num>
  <w:num w:numId="3" w16cid:durableId="988828721">
    <w:abstractNumId w:val="7"/>
  </w:num>
  <w:num w:numId="4" w16cid:durableId="485629791">
    <w:abstractNumId w:val="8"/>
  </w:num>
  <w:num w:numId="5" w16cid:durableId="1707674067">
    <w:abstractNumId w:val="4"/>
  </w:num>
  <w:num w:numId="6" w16cid:durableId="1580797191">
    <w:abstractNumId w:val="12"/>
  </w:num>
  <w:num w:numId="7" w16cid:durableId="16226081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64193652">
    <w:abstractNumId w:val="5"/>
  </w:num>
  <w:num w:numId="9" w16cid:durableId="151995782">
    <w:abstractNumId w:val="6"/>
  </w:num>
  <w:num w:numId="10" w16cid:durableId="2055230758">
    <w:abstractNumId w:val="1"/>
  </w:num>
  <w:num w:numId="11" w16cid:durableId="1673531900">
    <w:abstractNumId w:val="11"/>
  </w:num>
  <w:num w:numId="12" w16cid:durableId="1530607184">
    <w:abstractNumId w:val="0"/>
  </w:num>
  <w:num w:numId="13" w16cid:durableId="5822275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82790693">
    <w:abstractNumId w:val="9"/>
  </w:num>
  <w:num w:numId="15" w16cid:durableId="884414828">
    <w:abstractNumId w:val="2"/>
  </w:num>
  <w:num w:numId="16" w16cid:durableId="13638990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FBD"/>
    <w:rsid w:val="000018F8"/>
    <w:rsid w:val="000132C4"/>
    <w:rsid w:val="000239A6"/>
    <w:rsid w:val="00024A24"/>
    <w:rsid w:val="00024BB1"/>
    <w:rsid w:val="00052337"/>
    <w:rsid w:val="00052535"/>
    <w:rsid w:val="00064077"/>
    <w:rsid w:val="0008243B"/>
    <w:rsid w:val="000B15E4"/>
    <w:rsid w:val="000C6E5B"/>
    <w:rsid w:val="000C7CD8"/>
    <w:rsid w:val="000D502F"/>
    <w:rsid w:val="000F07E7"/>
    <w:rsid w:val="00102419"/>
    <w:rsid w:val="001279D4"/>
    <w:rsid w:val="001436C2"/>
    <w:rsid w:val="001437B8"/>
    <w:rsid w:val="00162526"/>
    <w:rsid w:val="00163F1B"/>
    <w:rsid w:val="001714E6"/>
    <w:rsid w:val="00185A49"/>
    <w:rsid w:val="0019068C"/>
    <w:rsid w:val="001A3C4E"/>
    <w:rsid w:val="001A3CAD"/>
    <w:rsid w:val="001B211F"/>
    <w:rsid w:val="001B7B25"/>
    <w:rsid w:val="001D01DD"/>
    <w:rsid w:val="001D242E"/>
    <w:rsid w:val="001E01FD"/>
    <w:rsid w:val="001E1DED"/>
    <w:rsid w:val="001F2825"/>
    <w:rsid w:val="00202ACE"/>
    <w:rsid w:val="00204413"/>
    <w:rsid w:val="002123E1"/>
    <w:rsid w:val="002247D0"/>
    <w:rsid w:val="00237397"/>
    <w:rsid w:val="00241A77"/>
    <w:rsid w:val="00247950"/>
    <w:rsid w:val="0025119F"/>
    <w:rsid w:val="00264953"/>
    <w:rsid w:val="00265DC7"/>
    <w:rsid w:val="002827B7"/>
    <w:rsid w:val="0028443C"/>
    <w:rsid w:val="00297DEA"/>
    <w:rsid w:val="002A4076"/>
    <w:rsid w:val="002D18D2"/>
    <w:rsid w:val="002D26E2"/>
    <w:rsid w:val="002E107A"/>
    <w:rsid w:val="002E23F3"/>
    <w:rsid w:val="002E62B3"/>
    <w:rsid w:val="002F0834"/>
    <w:rsid w:val="002F4012"/>
    <w:rsid w:val="0031360B"/>
    <w:rsid w:val="00325D33"/>
    <w:rsid w:val="00342517"/>
    <w:rsid w:val="00344070"/>
    <w:rsid w:val="00347D19"/>
    <w:rsid w:val="0037315B"/>
    <w:rsid w:val="00375346"/>
    <w:rsid w:val="003764EE"/>
    <w:rsid w:val="003872C0"/>
    <w:rsid w:val="003957DA"/>
    <w:rsid w:val="003D0104"/>
    <w:rsid w:val="003D576F"/>
    <w:rsid w:val="003E49F9"/>
    <w:rsid w:val="003F262C"/>
    <w:rsid w:val="003F3EC8"/>
    <w:rsid w:val="004177D5"/>
    <w:rsid w:val="0044188C"/>
    <w:rsid w:val="00445D89"/>
    <w:rsid w:val="00452AB4"/>
    <w:rsid w:val="00463E41"/>
    <w:rsid w:val="004641D5"/>
    <w:rsid w:val="004724BA"/>
    <w:rsid w:val="00477781"/>
    <w:rsid w:val="0048100E"/>
    <w:rsid w:val="00486119"/>
    <w:rsid w:val="00492526"/>
    <w:rsid w:val="00492F79"/>
    <w:rsid w:val="004D6653"/>
    <w:rsid w:val="004F21DA"/>
    <w:rsid w:val="004F4697"/>
    <w:rsid w:val="00506654"/>
    <w:rsid w:val="0051308D"/>
    <w:rsid w:val="005166FD"/>
    <w:rsid w:val="005200F6"/>
    <w:rsid w:val="00534C23"/>
    <w:rsid w:val="00550B7F"/>
    <w:rsid w:val="005758A8"/>
    <w:rsid w:val="00577D5D"/>
    <w:rsid w:val="00591256"/>
    <w:rsid w:val="005B6E9E"/>
    <w:rsid w:val="005C73E8"/>
    <w:rsid w:val="00612E2D"/>
    <w:rsid w:val="006260C2"/>
    <w:rsid w:val="00630853"/>
    <w:rsid w:val="00634E93"/>
    <w:rsid w:val="006366B0"/>
    <w:rsid w:val="00647564"/>
    <w:rsid w:val="00657A92"/>
    <w:rsid w:val="0066156A"/>
    <w:rsid w:val="00683FE2"/>
    <w:rsid w:val="006B315E"/>
    <w:rsid w:val="006B5391"/>
    <w:rsid w:val="006C56C1"/>
    <w:rsid w:val="006C6078"/>
    <w:rsid w:val="006F698B"/>
    <w:rsid w:val="00713FBD"/>
    <w:rsid w:val="00733080"/>
    <w:rsid w:val="00735553"/>
    <w:rsid w:val="00767A9D"/>
    <w:rsid w:val="00771001"/>
    <w:rsid w:val="00773099"/>
    <w:rsid w:val="0079216E"/>
    <w:rsid w:val="007A2FC3"/>
    <w:rsid w:val="007C0F92"/>
    <w:rsid w:val="007E35D8"/>
    <w:rsid w:val="007E6D10"/>
    <w:rsid w:val="007F3CEF"/>
    <w:rsid w:val="00816DC1"/>
    <w:rsid w:val="008219EC"/>
    <w:rsid w:val="0082381B"/>
    <w:rsid w:val="00826110"/>
    <w:rsid w:val="0084305D"/>
    <w:rsid w:val="00856808"/>
    <w:rsid w:val="00877810"/>
    <w:rsid w:val="00881110"/>
    <w:rsid w:val="00884BFF"/>
    <w:rsid w:val="008A44DC"/>
    <w:rsid w:val="008B47DD"/>
    <w:rsid w:val="008C59C7"/>
    <w:rsid w:val="008D0D21"/>
    <w:rsid w:val="008D11CE"/>
    <w:rsid w:val="008D2AD6"/>
    <w:rsid w:val="008E6559"/>
    <w:rsid w:val="008F0261"/>
    <w:rsid w:val="008F5C5D"/>
    <w:rsid w:val="009431B9"/>
    <w:rsid w:val="00944B3C"/>
    <w:rsid w:val="00951ECE"/>
    <w:rsid w:val="009624F7"/>
    <w:rsid w:val="00963EFD"/>
    <w:rsid w:val="009811BF"/>
    <w:rsid w:val="00982D87"/>
    <w:rsid w:val="00992B49"/>
    <w:rsid w:val="009965C2"/>
    <w:rsid w:val="009A0A9F"/>
    <w:rsid w:val="009A1BE7"/>
    <w:rsid w:val="009C75AC"/>
    <w:rsid w:val="009E7606"/>
    <w:rsid w:val="00A06273"/>
    <w:rsid w:val="00A06D5C"/>
    <w:rsid w:val="00A1196F"/>
    <w:rsid w:val="00A174FC"/>
    <w:rsid w:val="00A208FA"/>
    <w:rsid w:val="00A27E5D"/>
    <w:rsid w:val="00A3521F"/>
    <w:rsid w:val="00A44DAC"/>
    <w:rsid w:val="00A506F3"/>
    <w:rsid w:val="00A6790E"/>
    <w:rsid w:val="00A93364"/>
    <w:rsid w:val="00A93B09"/>
    <w:rsid w:val="00AB5C67"/>
    <w:rsid w:val="00AC0C11"/>
    <w:rsid w:val="00AC7B56"/>
    <w:rsid w:val="00AD75B6"/>
    <w:rsid w:val="00AE5484"/>
    <w:rsid w:val="00AE5C91"/>
    <w:rsid w:val="00B04434"/>
    <w:rsid w:val="00B04E8A"/>
    <w:rsid w:val="00B072AD"/>
    <w:rsid w:val="00B27D58"/>
    <w:rsid w:val="00B30B4F"/>
    <w:rsid w:val="00B37128"/>
    <w:rsid w:val="00B45A34"/>
    <w:rsid w:val="00B57CB0"/>
    <w:rsid w:val="00B76621"/>
    <w:rsid w:val="00B9005B"/>
    <w:rsid w:val="00B964D7"/>
    <w:rsid w:val="00BA724E"/>
    <w:rsid w:val="00BB3722"/>
    <w:rsid w:val="00BC7AFB"/>
    <w:rsid w:val="00BE4444"/>
    <w:rsid w:val="00BF0064"/>
    <w:rsid w:val="00C177A4"/>
    <w:rsid w:val="00C26419"/>
    <w:rsid w:val="00C351C9"/>
    <w:rsid w:val="00C43C88"/>
    <w:rsid w:val="00C44AFA"/>
    <w:rsid w:val="00C46156"/>
    <w:rsid w:val="00C5452E"/>
    <w:rsid w:val="00C61F61"/>
    <w:rsid w:val="00C66764"/>
    <w:rsid w:val="00C67481"/>
    <w:rsid w:val="00C71E5C"/>
    <w:rsid w:val="00C76280"/>
    <w:rsid w:val="00C867EA"/>
    <w:rsid w:val="00C91599"/>
    <w:rsid w:val="00CB2EDC"/>
    <w:rsid w:val="00CC117C"/>
    <w:rsid w:val="00CC5E9F"/>
    <w:rsid w:val="00CD0BEE"/>
    <w:rsid w:val="00CE6F33"/>
    <w:rsid w:val="00D15DFC"/>
    <w:rsid w:val="00D16FDD"/>
    <w:rsid w:val="00D17FBF"/>
    <w:rsid w:val="00D51583"/>
    <w:rsid w:val="00D5697B"/>
    <w:rsid w:val="00D715AB"/>
    <w:rsid w:val="00D73FC1"/>
    <w:rsid w:val="00D775C1"/>
    <w:rsid w:val="00D83E2B"/>
    <w:rsid w:val="00D955F9"/>
    <w:rsid w:val="00DC1300"/>
    <w:rsid w:val="00DD283A"/>
    <w:rsid w:val="00DD3133"/>
    <w:rsid w:val="00DD7DB7"/>
    <w:rsid w:val="00DF5AA5"/>
    <w:rsid w:val="00E13332"/>
    <w:rsid w:val="00E165AD"/>
    <w:rsid w:val="00E30FB4"/>
    <w:rsid w:val="00E32861"/>
    <w:rsid w:val="00E36F85"/>
    <w:rsid w:val="00E423E0"/>
    <w:rsid w:val="00E53382"/>
    <w:rsid w:val="00E56D8D"/>
    <w:rsid w:val="00E74F21"/>
    <w:rsid w:val="00E82AFA"/>
    <w:rsid w:val="00E85160"/>
    <w:rsid w:val="00EA2EC9"/>
    <w:rsid w:val="00EA572A"/>
    <w:rsid w:val="00EB7DCC"/>
    <w:rsid w:val="00ED72A4"/>
    <w:rsid w:val="00F27914"/>
    <w:rsid w:val="00F30B64"/>
    <w:rsid w:val="00F515FC"/>
    <w:rsid w:val="00F73991"/>
    <w:rsid w:val="00F755F7"/>
    <w:rsid w:val="00F912F9"/>
    <w:rsid w:val="00F93ADA"/>
    <w:rsid w:val="00F94929"/>
    <w:rsid w:val="00F96BB2"/>
    <w:rsid w:val="00F96F9B"/>
    <w:rsid w:val="00F9799B"/>
    <w:rsid w:val="00FD3455"/>
    <w:rsid w:val="00FE631B"/>
    <w:rsid w:val="00FF51E9"/>
    <w:rsid w:val="00FF559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E853B"/>
  <w15:docId w15:val="{432742EF-1EA4-4D9E-A116-C8B4AB63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13FBD"/>
    <w:pPr>
      <w:spacing w:after="0" w:line="240" w:lineRule="auto"/>
    </w:pPr>
    <w:rPr>
      <w:rFonts w:ascii="Calibri" w:hAnsi="Calibri" w:cs="Calibri"/>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1A3CAD"/>
    <w:pPr>
      <w:ind w:left="720"/>
      <w:contextualSpacing/>
    </w:pPr>
  </w:style>
  <w:style w:type="character" w:styleId="Komentraatsauce">
    <w:name w:val="annotation reference"/>
    <w:basedOn w:val="Noklusjumarindkopasfonts"/>
    <w:uiPriority w:val="99"/>
    <w:semiHidden/>
    <w:unhideWhenUsed/>
    <w:rsid w:val="00A208FA"/>
    <w:rPr>
      <w:sz w:val="16"/>
      <w:szCs w:val="16"/>
    </w:rPr>
  </w:style>
  <w:style w:type="paragraph" w:styleId="Komentrateksts">
    <w:name w:val="annotation text"/>
    <w:basedOn w:val="Parasts"/>
    <w:link w:val="KomentratekstsRakstz"/>
    <w:uiPriority w:val="99"/>
    <w:unhideWhenUsed/>
    <w:rsid w:val="00A208FA"/>
    <w:rPr>
      <w:sz w:val="20"/>
      <w:szCs w:val="20"/>
    </w:rPr>
  </w:style>
  <w:style w:type="character" w:customStyle="1" w:styleId="KomentratekstsRakstz">
    <w:name w:val="Komentāra teksts Rakstz."/>
    <w:basedOn w:val="Noklusjumarindkopasfonts"/>
    <w:link w:val="Komentrateksts"/>
    <w:uiPriority w:val="99"/>
    <w:rsid w:val="00A208FA"/>
    <w:rPr>
      <w:rFonts w:ascii="Calibri" w:hAnsi="Calibri" w:cs="Calibri"/>
      <w:sz w:val="20"/>
      <w:szCs w:val="20"/>
      <w:lang w:eastAsia="lv-LV"/>
    </w:rPr>
  </w:style>
  <w:style w:type="paragraph" w:styleId="Komentratma">
    <w:name w:val="annotation subject"/>
    <w:basedOn w:val="Komentrateksts"/>
    <w:next w:val="Komentrateksts"/>
    <w:link w:val="KomentratmaRakstz"/>
    <w:uiPriority w:val="99"/>
    <w:semiHidden/>
    <w:unhideWhenUsed/>
    <w:rsid w:val="00A208FA"/>
    <w:rPr>
      <w:b/>
      <w:bCs/>
    </w:rPr>
  </w:style>
  <w:style w:type="character" w:customStyle="1" w:styleId="KomentratmaRakstz">
    <w:name w:val="Komentāra tēma Rakstz."/>
    <w:basedOn w:val="KomentratekstsRakstz"/>
    <w:link w:val="Komentratma"/>
    <w:uiPriority w:val="99"/>
    <w:semiHidden/>
    <w:rsid w:val="00A208FA"/>
    <w:rPr>
      <w:rFonts w:ascii="Calibri" w:hAnsi="Calibri" w:cs="Calibri"/>
      <w:b/>
      <w:bCs/>
      <w:sz w:val="20"/>
      <w:szCs w:val="20"/>
      <w:lang w:eastAsia="lv-LV"/>
    </w:rPr>
  </w:style>
  <w:style w:type="paragraph" w:styleId="Balonteksts">
    <w:name w:val="Balloon Text"/>
    <w:basedOn w:val="Parasts"/>
    <w:link w:val="BalontekstsRakstz"/>
    <w:uiPriority w:val="99"/>
    <w:semiHidden/>
    <w:unhideWhenUsed/>
    <w:rsid w:val="00A208F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208FA"/>
    <w:rPr>
      <w:rFonts w:ascii="Segoe UI" w:hAnsi="Segoe UI" w:cs="Segoe UI"/>
      <w:sz w:val="18"/>
      <w:szCs w:val="18"/>
      <w:lang w:eastAsia="lv-LV"/>
    </w:rPr>
  </w:style>
  <w:style w:type="paragraph" w:styleId="Galvene">
    <w:name w:val="header"/>
    <w:basedOn w:val="Parasts"/>
    <w:link w:val="GalveneRakstz"/>
    <w:uiPriority w:val="99"/>
    <w:unhideWhenUsed/>
    <w:rsid w:val="00591256"/>
    <w:pPr>
      <w:tabs>
        <w:tab w:val="center" w:pos="4153"/>
        <w:tab w:val="right" w:pos="8306"/>
      </w:tabs>
    </w:pPr>
  </w:style>
  <w:style w:type="character" w:customStyle="1" w:styleId="GalveneRakstz">
    <w:name w:val="Galvene Rakstz."/>
    <w:basedOn w:val="Noklusjumarindkopasfonts"/>
    <w:link w:val="Galvene"/>
    <w:uiPriority w:val="99"/>
    <w:rsid w:val="00591256"/>
    <w:rPr>
      <w:rFonts w:ascii="Calibri" w:hAnsi="Calibri" w:cs="Calibri"/>
      <w:lang w:eastAsia="lv-LV"/>
    </w:rPr>
  </w:style>
  <w:style w:type="paragraph" w:styleId="Kjene">
    <w:name w:val="footer"/>
    <w:basedOn w:val="Parasts"/>
    <w:link w:val="KjeneRakstz"/>
    <w:uiPriority w:val="99"/>
    <w:unhideWhenUsed/>
    <w:rsid w:val="00591256"/>
    <w:pPr>
      <w:tabs>
        <w:tab w:val="center" w:pos="4153"/>
        <w:tab w:val="right" w:pos="8306"/>
      </w:tabs>
    </w:pPr>
  </w:style>
  <w:style w:type="character" w:customStyle="1" w:styleId="KjeneRakstz">
    <w:name w:val="Kājene Rakstz."/>
    <w:basedOn w:val="Noklusjumarindkopasfonts"/>
    <w:link w:val="Kjene"/>
    <w:uiPriority w:val="99"/>
    <w:rsid w:val="00591256"/>
    <w:rPr>
      <w:rFonts w:ascii="Calibri" w:hAnsi="Calibri" w:cs="Calibri"/>
      <w:lang w:eastAsia="lv-LV"/>
    </w:rPr>
  </w:style>
  <w:style w:type="table" w:styleId="Reatabula">
    <w:name w:val="Table Grid"/>
    <w:basedOn w:val="Parastatabula"/>
    <w:uiPriority w:val="39"/>
    <w:rsid w:val="00C351C9"/>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C66764"/>
    <w:rPr>
      <w:color w:val="0563C1" w:themeColor="hyperlink"/>
      <w:u w:val="single"/>
    </w:rPr>
  </w:style>
  <w:style w:type="character" w:customStyle="1" w:styleId="UnresolvedMention1">
    <w:name w:val="Unresolved Mention1"/>
    <w:basedOn w:val="Noklusjumarindkopasfonts"/>
    <w:uiPriority w:val="99"/>
    <w:semiHidden/>
    <w:unhideWhenUsed/>
    <w:rsid w:val="00C66764"/>
    <w:rPr>
      <w:color w:val="605E5C"/>
      <w:shd w:val="clear" w:color="auto" w:fill="E1DFDD"/>
    </w:rPr>
  </w:style>
  <w:style w:type="character" w:styleId="Izmantotahipersaite">
    <w:name w:val="FollowedHyperlink"/>
    <w:basedOn w:val="Noklusjumarindkopasfonts"/>
    <w:uiPriority w:val="99"/>
    <w:semiHidden/>
    <w:unhideWhenUsed/>
    <w:rsid w:val="00C66764"/>
    <w:rPr>
      <w:color w:val="954F72" w:themeColor="followedHyperlink"/>
      <w:u w:val="single"/>
    </w:rPr>
  </w:style>
  <w:style w:type="paragraph" w:styleId="Nosaukums">
    <w:name w:val="Title"/>
    <w:basedOn w:val="Parasts"/>
    <w:next w:val="Parasts"/>
    <w:link w:val="NosaukumsRakstz"/>
    <w:uiPriority w:val="10"/>
    <w:qFormat/>
    <w:rsid w:val="00DF5AA5"/>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DF5AA5"/>
    <w:rPr>
      <w:rFonts w:asciiTheme="majorHAnsi" w:eastAsiaTheme="majorEastAsia" w:hAnsiTheme="majorHAnsi" w:cstheme="majorBidi"/>
      <w:spacing w:val="-10"/>
      <w:kern w:val="28"/>
      <w:sz w:val="56"/>
      <w:szCs w:val="56"/>
      <w:lang w:eastAsia="lv-LV"/>
    </w:rPr>
  </w:style>
  <w:style w:type="paragraph" w:styleId="Prskatjums">
    <w:name w:val="Revision"/>
    <w:hidden/>
    <w:uiPriority w:val="99"/>
    <w:semiHidden/>
    <w:rsid w:val="00DC1300"/>
    <w:pPr>
      <w:spacing w:after="0" w:line="240" w:lineRule="auto"/>
    </w:pPr>
    <w:rPr>
      <w:rFonts w:ascii="Calibri" w:hAnsi="Calibri" w:cs="Calibri"/>
      <w:lang w:eastAsia="lv-LV"/>
    </w:rPr>
  </w:style>
  <w:style w:type="character" w:customStyle="1" w:styleId="cf01">
    <w:name w:val="cf01"/>
    <w:basedOn w:val="Noklusjumarindkopasfonts"/>
    <w:rsid w:val="00AD75B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37623">
      <w:bodyDiv w:val="1"/>
      <w:marLeft w:val="0"/>
      <w:marRight w:val="0"/>
      <w:marTop w:val="0"/>
      <w:marBottom w:val="0"/>
      <w:divBdr>
        <w:top w:val="none" w:sz="0" w:space="0" w:color="auto"/>
        <w:left w:val="none" w:sz="0" w:space="0" w:color="auto"/>
        <w:bottom w:val="none" w:sz="0" w:space="0" w:color="auto"/>
        <w:right w:val="none" w:sz="0" w:space="0" w:color="auto"/>
      </w:divBdr>
    </w:div>
    <w:div w:id="318271523">
      <w:bodyDiv w:val="1"/>
      <w:marLeft w:val="0"/>
      <w:marRight w:val="0"/>
      <w:marTop w:val="0"/>
      <w:marBottom w:val="0"/>
      <w:divBdr>
        <w:top w:val="none" w:sz="0" w:space="0" w:color="auto"/>
        <w:left w:val="none" w:sz="0" w:space="0" w:color="auto"/>
        <w:bottom w:val="none" w:sz="0" w:space="0" w:color="auto"/>
        <w:right w:val="none" w:sz="0" w:space="0" w:color="auto"/>
      </w:divBdr>
    </w:div>
    <w:div w:id="371659311">
      <w:bodyDiv w:val="1"/>
      <w:marLeft w:val="0"/>
      <w:marRight w:val="0"/>
      <w:marTop w:val="0"/>
      <w:marBottom w:val="0"/>
      <w:divBdr>
        <w:top w:val="none" w:sz="0" w:space="0" w:color="auto"/>
        <w:left w:val="none" w:sz="0" w:space="0" w:color="auto"/>
        <w:bottom w:val="none" w:sz="0" w:space="0" w:color="auto"/>
        <w:right w:val="none" w:sz="0" w:space="0" w:color="auto"/>
      </w:divBdr>
    </w:div>
    <w:div w:id="455949585">
      <w:bodyDiv w:val="1"/>
      <w:marLeft w:val="0"/>
      <w:marRight w:val="0"/>
      <w:marTop w:val="0"/>
      <w:marBottom w:val="0"/>
      <w:divBdr>
        <w:top w:val="none" w:sz="0" w:space="0" w:color="auto"/>
        <w:left w:val="none" w:sz="0" w:space="0" w:color="auto"/>
        <w:bottom w:val="none" w:sz="0" w:space="0" w:color="auto"/>
        <w:right w:val="none" w:sz="0" w:space="0" w:color="auto"/>
      </w:divBdr>
    </w:div>
    <w:div w:id="615059828">
      <w:bodyDiv w:val="1"/>
      <w:marLeft w:val="0"/>
      <w:marRight w:val="0"/>
      <w:marTop w:val="0"/>
      <w:marBottom w:val="0"/>
      <w:divBdr>
        <w:top w:val="none" w:sz="0" w:space="0" w:color="auto"/>
        <w:left w:val="none" w:sz="0" w:space="0" w:color="auto"/>
        <w:bottom w:val="none" w:sz="0" w:space="0" w:color="auto"/>
        <w:right w:val="none" w:sz="0" w:space="0" w:color="auto"/>
      </w:divBdr>
    </w:div>
    <w:div w:id="907228881">
      <w:bodyDiv w:val="1"/>
      <w:marLeft w:val="0"/>
      <w:marRight w:val="0"/>
      <w:marTop w:val="0"/>
      <w:marBottom w:val="0"/>
      <w:divBdr>
        <w:top w:val="none" w:sz="0" w:space="0" w:color="auto"/>
        <w:left w:val="none" w:sz="0" w:space="0" w:color="auto"/>
        <w:bottom w:val="none" w:sz="0" w:space="0" w:color="auto"/>
        <w:right w:val="none" w:sz="0" w:space="0" w:color="auto"/>
      </w:divBdr>
    </w:div>
    <w:div w:id="943994435">
      <w:bodyDiv w:val="1"/>
      <w:marLeft w:val="0"/>
      <w:marRight w:val="0"/>
      <w:marTop w:val="0"/>
      <w:marBottom w:val="0"/>
      <w:divBdr>
        <w:top w:val="none" w:sz="0" w:space="0" w:color="auto"/>
        <w:left w:val="none" w:sz="0" w:space="0" w:color="auto"/>
        <w:bottom w:val="none" w:sz="0" w:space="0" w:color="auto"/>
        <w:right w:val="none" w:sz="0" w:space="0" w:color="auto"/>
      </w:divBdr>
    </w:div>
    <w:div w:id="1281184226">
      <w:bodyDiv w:val="1"/>
      <w:marLeft w:val="0"/>
      <w:marRight w:val="0"/>
      <w:marTop w:val="0"/>
      <w:marBottom w:val="0"/>
      <w:divBdr>
        <w:top w:val="none" w:sz="0" w:space="0" w:color="auto"/>
        <w:left w:val="none" w:sz="0" w:space="0" w:color="auto"/>
        <w:bottom w:val="none" w:sz="0" w:space="0" w:color="auto"/>
        <w:right w:val="none" w:sz="0" w:space="0" w:color="auto"/>
      </w:divBdr>
    </w:div>
    <w:div w:id="1344624558">
      <w:bodyDiv w:val="1"/>
      <w:marLeft w:val="0"/>
      <w:marRight w:val="0"/>
      <w:marTop w:val="0"/>
      <w:marBottom w:val="0"/>
      <w:divBdr>
        <w:top w:val="none" w:sz="0" w:space="0" w:color="auto"/>
        <w:left w:val="none" w:sz="0" w:space="0" w:color="auto"/>
        <w:bottom w:val="none" w:sz="0" w:space="0" w:color="auto"/>
        <w:right w:val="none" w:sz="0" w:space="0" w:color="auto"/>
      </w:divBdr>
    </w:div>
    <w:div w:id="1603804295">
      <w:bodyDiv w:val="1"/>
      <w:marLeft w:val="0"/>
      <w:marRight w:val="0"/>
      <w:marTop w:val="0"/>
      <w:marBottom w:val="0"/>
      <w:divBdr>
        <w:top w:val="none" w:sz="0" w:space="0" w:color="auto"/>
        <w:left w:val="none" w:sz="0" w:space="0" w:color="auto"/>
        <w:bottom w:val="none" w:sz="0" w:space="0" w:color="auto"/>
        <w:right w:val="none" w:sz="0" w:space="0" w:color="auto"/>
      </w:divBdr>
    </w:div>
    <w:div w:id="1779905068">
      <w:bodyDiv w:val="1"/>
      <w:marLeft w:val="0"/>
      <w:marRight w:val="0"/>
      <w:marTop w:val="0"/>
      <w:marBottom w:val="0"/>
      <w:divBdr>
        <w:top w:val="none" w:sz="0" w:space="0" w:color="auto"/>
        <w:left w:val="none" w:sz="0" w:space="0" w:color="auto"/>
        <w:bottom w:val="none" w:sz="0" w:space="0" w:color="auto"/>
        <w:right w:val="none" w:sz="0" w:space="0" w:color="auto"/>
      </w:divBdr>
    </w:div>
    <w:div w:id="195181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7347</Words>
  <Characters>4189</Characters>
  <Application>Microsoft Office Word</Application>
  <DocSecurity>0</DocSecurity>
  <Lines>34</Lines>
  <Paragraphs>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Valdis Fabriks</dc:creator>
  <cp:keywords/>
  <dc:description/>
  <cp:lastModifiedBy>Inga Zilberga</cp:lastModifiedBy>
  <cp:revision>2</cp:revision>
  <cp:lastPrinted>2019-08-01T11:38:00Z</cp:lastPrinted>
  <dcterms:created xsi:type="dcterms:W3CDTF">2024-05-23T05:52:00Z</dcterms:created>
  <dcterms:modified xsi:type="dcterms:W3CDTF">2024-05-23T05:52:00Z</dcterms:modified>
</cp:coreProperties>
</file>