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27F8E" w14:textId="77777777" w:rsidR="00C52473" w:rsidRPr="00E62F0E" w:rsidRDefault="00C52473" w:rsidP="00C5247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0"/>
          <w:sz w:val="20"/>
          <w:szCs w:val="20"/>
          <w:lang w:bidi="lo-LA"/>
          <w14:ligatures w14:val="none"/>
        </w:rPr>
      </w:pPr>
      <w:r w:rsidRPr="00E62F0E">
        <w:rPr>
          <w:rFonts w:ascii="Arial" w:hAnsi="Arial" w:cs="Arial"/>
          <w:color w:val="000000"/>
          <w:kern w:val="0"/>
          <w:sz w:val="20"/>
          <w:szCs w:val="20"/>
          <w:lang w:bidi="lo-LA"/>
          <w14:ligatures w14:val="none"/>
        </w:rPr>
        <w:t>APSTIPRINĀTS</w:t>
      </w:r>
    </w:p>
    <w:p w14:paraId="638437E9" w14:textId="77777777" w:rsidR="00C52473" w:rsidRPr="00E62F0E" w:rsidRDefault="00C52473" w:rsidP="00C5247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0"/>
          <w:sz w:val="20"/>
          <w:szCs w:val="20"/>
          <w:lang w:bidi="lo-LA"/>
          <w14:ligatures w14:val="none"/>
        </w:rPr>
      </w:pPr>
      <w:r w:rsidRPr="00E62F0E">
        <w:rPr>
          <w:rFonts w:ascii="Arial" w:hAnsi="Arial" w:cs="Arial"/>
          <w:color w:val="000000"/>
          <w:kern w:val="0"/>
          <w:sz w:val="20"/>
          <w:szCs w:val="20"/>
          <w:lang w:bidi="lo-LA"/>
          <w14:ligatures w14:val="none"/>
        </w:rPr>
        <w:t>ar VAS “Latvijas dzelzceļš” iepirkuma komisijas</w:t>
      </w:r>
    </w:p>
    <w:p w14:paraId="6261D0DD" w14:textId="77777777" w:rsidR="00C52473" w:rsidRPr="00E62F0E" w:rsidRDefault="00C52473" w:rsidP="00C5247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0"/>
          <w:szCs w:val="20"/>
          <w:lang w:bidi="lo-LA"/>
          <w14:ligatures w14:val="none"/>
        </w:rPr>
      </w:pPr>
      <w:r w:rsidRPr="00E62F0E">
        <w:rPr>
          <w:rFonts w:ascii="Arial" w:hAnsi="Arial" w:cs="Arial"/>
          <w:kern w:val="0"/>
          <w:sz w:val="20"/>
          <w:szCs w:val="20"/>
          <w:lang w:bidi="lo-LA"/>
          <w14:ligatures w14:val="none"/>
        </w:rPr>
        <w:t xml:space="preserve">2024.gada </w:t>
      </w:r>
      <w:r>
        <w:rPr>
          <w:rFonts w:ascii="Arial" w:hAnsi="Arial" w:cs="Arial"/>
          <w:kern w:val="0"/>
          <w:sz w:val="20"/>
          <w:szCs w:val="20"/>
          <w:lang w:bidi="lo-LA"/>
          <w14:ligatures w14:val="none"/>
        </w:rPr>
        <w:t>22.jūlija</w:t>
      </w:r>
      <w:r w:rsidRPr="00E62F0E">
        <w:rPr>
          <w:rFonts w:ascii="Arial" w:hAnsi="Arial" w:cs="Arial"/>
          <w:kern w:val="0"/>
          <w:sz w:val="20"/>
          <w:szCs w:val="20"/>
          <w:lang w:bidi="lo-LA"/>
          <w14:ligatures w14:val="none"/>
        </w:rPr>
        <w:t xml:space="preserve"> 2.sēdes protokolu</w:t>
      </w:r>
    </w:p>
    <w:p w14:paraId="5D96ABB7" w14:textId="77777777" w:rsidR="00C52473" w:rsidRPr="00E62F0E" w:rsidRDefault="00C52473" w:rsidP="00C52473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84667DD" w14:textId="77777777" w:rsidR="00C52473" w:rsidRPr="00E62F0E" w:rsidRDefault="00C52473" w:rsidP="00C5247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E62F0E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VAS “Latvijas dzelzceļš” organizētajā</w:t>
      </w:r>
    </w:p>
    <w:p w14:paraId="400B8810" w14:textId="77777777" w:rsidR="00C52473" w:rsidRPr="00E62F0E" w:rsidRDefault="00C52473" w:rsidP="00C52473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Sarunu procedūrā ar publikāciju</w:t>
      </w:r>
      <w:r w:rsidRPr="00E62F0E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“</w:t>
      </w:r>
      <w:r w:rsidRPr="00E940B5">
        <w:rPr>
          <w:rFonts w:ascii="Arial" w:eastAsia="Times New Roman" w:hAnsi="Arial" w:cs="Arial"/>
          <w:kern w:val="0"/>
          <w:sz w:val="20"/>
          <w:szCs w:val="20"/>
          <w14:ligatures w14:val="none"/>
        </w:rPr>
        <w:t>Mērīšanas un regulēšanas iekārtu un aparātu piegāde</w:t>
      </w:r>
      <w:r w:rsidRPr="00E62F0E">
        <w:rPr>
          <w:rFonts w:ascii="Arial" w:eastAsia="Times New Roman" w:hAnsi="Arial" w:cs="Arial"/>
          <w:kern w:val="0"/>
          <w:sz w:val="20"/>
          <w:szCs w:val="20"/>
          <w14:ligatures w14:val="none"/>
        </w:rPr>
        <w:t>”</w:t>
      </w:r>
    </w:p>
    <w:p w14:paraId="156FB48B" w14:textId="77777777" w:rsidR="00C52473" w:rsidRPr="00E62F0E" w:rsidRDefault="00C52473" w:rsidP="00C52473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E62F0E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(iepirkuma identifikācijas Nr. </w:t>
      </w:r>
      <w:r w:rsidRPr="00E940B5">
        <w:rPr>
          <w:rFonts w:ascii="Arial" w:eastAsia="Times New Roman" w:hAnsi="Arial" w:cs="Arial"/>
          <w:bCs/>
          <w:kern w:val="0"/>
          <w:sz w:val="20"/>
          <w:szCs w:val="20"/>
          <w:lang w:val="en-US"/>
          <w14:ligatures w14:val="none"/>
        </w:rPr>
        <w:t>LDZ 2024/100-SPAV</w:t>
      </w:r>
    </w:p>
    <w:p w14:paraId="796DED18" w14:textId="77777777" w:rsidR="00C52473" w:rsidRPr="00E62F0E" w:rsidRDefault="00C52473" w:rsidP="00C5247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E62F0E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(turpmāk – iepirkums)</w:t>
      </w:r>
    </w:p>
    <w:p w14:paraId="092D9F31" w14:textId="77777777" w:rsidR="00C52473" w:rsidRPr="00E62F0E" w:rsidRDefault="00C52473" w:rsidP="00C52473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640DCD0" w14:textId="77777777" w:rsidR="00C52473" w:rsidRPr="00E62F0E" w:rsidRDefault="00C52473" w:rsidP="00C524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mallCaps/>
          <w:kern w:val="0"/>
          <w:sz w:val="20"/>
          <w:szCs w:val="20"/>
          <w:lang w:bidi="lo-LA"/>
          <w14:ligatures w14:val="none"/>
        </w:rPr>
      </w:pPr>
      <w:r w:rsidRPr="00E62F0E">
        <w:rPr>
          <w:rFonts w:ascii="Arial" w:hAnsi="Arial" w:cs="Arial"/>
          <w:b/>
          <w:smallCaps/>
          <w:kern w:val="0"/>
          <w:sz w:val="20"/>
          <w:szCs w:val="20"/>
          <w:lang w:bidi="lo-LA"/>
          <w14:ligatures w14:val="none"/>
        </w:rPr>
        <w:t>Skaidrojums Nr.1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6"/>
        <w:gridCol w:w="5135"/>
      </w:tblGrid>
      <w:tr w:rsidR="00C52473" w:rsidRPr="00E62F0E" w14:paraId="5EF28266" w14:textId="77777777" w:rsidTr="00747411">
        <w:trPr>
          <w:trHeight w:val="285"/>
        </w:trPr>
        <w:tc>
          <w:tcPr>
            <w:tcW w:w="4815" w:type="dxa"/>
            <w:shd w:val="clear" w:color="auto" w:fill="auto"/>
          </w:tcPr>
          <w:p w14:paraId="7163F25F" w14:textId="77777777" w:rsidR="00C52473" w:rsidRPr="00E62F0E" w:rsidRDefault="00C52473" w:rsidP="0074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bidi="lo-LA"/>
                <w14:ligatures w14:val="none"/>
              </w:rPr>
            </w:pPr>
            <w:r w:rsidRPr="00E62F0E">
              <w:rPr>
                <w:rFonts w:ascii="Arial" w:hAnsi="Arial" w:cs="Arial"/>
                <w:b/>
                <w:kern w:val="0"/>
                <w:sz w:val="20"/>
                <w:szCs w:val="20"/>
                <w:lang w:bidi="lo-LA"/>
                <w14:ligatures w14:val="none"/>
              </w:rPr>
              <w:t>Jautājums</w:t>
            </w:r>
          </w:p>
        </w:tc>
        <w:tc>
          <w:tcPr>
            <w:tcW w:w="4678" w:type="dxa"/>
            <w:shd w:val="clear" w:color="auto" w:fill="auto"/>
          </w:tcPr>
          <w:p w14:paraId="22562C69" w14:textId="77777777" w:rsidR="00C52473" w:rsidRPr="00E62F0E" w:rsidRDefault="00C52473" w:rsidP="0074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bidi="lo-LA"/>
                <w14:ligatures w14:val="none"/>
              </w:rPr>
            </w:pPr>
            <w:r w:rsidRPr="00E62F0E">
              <w:rPr>
                <w:rFonts w:ascii="Arial" w:hAnsi="Arial" w:cs="Arial"/>
                <w:b/>
                <w:kern w:val="0"/>
                <w:sz w:val="20"/>
                <w:szCs w:val="20"/>
                <w:lang w:bidi="lo-LA"/>
                <w14:ligatures w14:val="none"/>
              </w:rPr>
              <w:t>Atbilde</w:t>
            </w:r>
          </w:p>
        </w:tc>
      </w:tr>
      <w:tr w:rsidR="00C52473" w:rsidRPr="00E62F0E" w14:paraId="27A9CB59" w14:textId="77777777" w:rsidTr="00747411">
        <w:tc>
          <w:tcPr>
            <w:tcW w:w="4815" w:type="dxa"/>
            <w:shd w:val="clear" w:color="auto" w:fill="auto"/>
          </w:tcPr>
          <w:p w14:paraId="18815D1F" w14:textId="77777777" w:rsidR="00C52473" w:rsidRPr="00E62F0E" w:rsidRDefault="00C52473" w:rsidP="0074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17</w:t>
            </w:r>
            <w:r w:rsidRPr="00E62F0E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.0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7</w:t>
            </w:r>
            <w:r w:rsidRPr="00E62F0E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.2024.</w:t>
            </w:r>
          </w:p>
        </w:tc>
        <w:tc>
          <w:tcPr>
            <w:tcW w:w="4678" w:type="dxa"/>
            <w:shd w:val="clear" w:color="auto" w:fill="auto"/>
          </w:tcPr>
          <w:p w14:paraId="35DE2E7A" w14:textId="77777777" w:rsidR="00C52473" w:rsidRPr="00E62F0E" w:rsidRDefault="00C52473" w:rsidP="00747411">
            <w:pPr>
              <w:spacing w:after="0" w:line="240" w:lineRule="auto"/>
              <w:ind w:firstLine="175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22</w:t>
            </w:r>
            <w:r w:rsidRPr="00E62F0E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.0</w:t>
            </w: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7</w:t>
            </w:r>
            <w:r w:rsidRPr="00E62F0E"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  <w:t>.2024.</w:t>
            </w:r>
          </w:p>
        </w:tc>
      </w:tr>
      <w:tr w:rsidR="00C52473" w:rsidRPr="00E62F0E" w14:paraId="5C266B12" w14:textId="77777777" w:rsidTr="00747411">
        <w:trPr>
          <w:trHeight w:val="1126"/>
        </w:trPr>
        <w:tc>
          <w:tcPr>
            <w:tcW w:w="4815" w:type="dxa"/>
            <w:shd w:val="clear" w:color="auto" w:fill="auto"/>
          </w:tcPr>
          <w:p w14:paraId="37EAE4AF" w14:textId="77777777" w:rsidR="00C52473" w:rsidRPr="00E62F0E" w:rsidRDefault="00C52473" w:rsidP="00747411">
            <w:pPr>
              <w:pStyle w:val="ListParagraph"/>
              <w:ind w:left="22" w:hanging="22"/>
              <w:rPr>
                <w:rFonts w:ascii="Arial" w:eastAsia="Times New Roman" w:hAnsi="Arial" w:cs="Arial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Gan nr. 17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nr. 18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jābūt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klāt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opcijai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“MS2070A-0703; Option 703, Frequency Range 9 kHz to 3 GHz”</w:t>
            </w:r>
          </w:p>
        </w:tc>
        <w:tc>
          <w:tcPr>
            <w:tcW w:w="4678" w:type="dxa"/>
            <w:shd w:val="clear" w:color="auto" w:fill="auto"/>
          </w:tcPr>
          <w:p w14:paraId="4953CEC3" w14:textId="77777777" w:rsidR="00C52473" w:rsidRDefault="00C52473" w:rsidP="00747411">
            <w:pPr>
              <w:spacing w:after="0" w:line="240" w:lineRule="auto"/>
              <w:ind w:left="28" w:firstLine="141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lv-LV"/>
                <w14:ligatures w14:val="none"/>
              </w:rPr>
              <w:t>Lūdzu skatīt Grozījumus Nr.1.</w:t>
            </w:r>
          </w:p>
          <w:p w14:paraId="2F2FE9BB" w14:textId="77777777" w:rsidR="00C52473" w:rsidRPr="00E62F0E" w:rsidRDefault="00C52473" w:rsidP="00747411">
            <w:pPr>
              <w:spacing w:after="0" w:line="240" w:lineRule="auto"/>
              <w:ind w:left="28" w:firstLine="141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C52473" w:rsidRPr="00E62F0E" w14:paraId="51876A9A" w14:textId="77777777" w:rsidTr="00747411">
        <w:trPr>
          <w:trHeight w:val="1126"/>
        </w:trPr>
        <w:tc>
          <w:tcPr>
            <w:tcW w:w="4815" w:type="dxa"/>
            <w:shd w:val="clear" w:color="auto" w:fill="auto"/>
          </w:tcPr>
          <w:p w14:paraId="48E67DF6" w14:textId="77777777" w:rsidR="00C52473" w:rsidRPr="00DD7EA6" w:rsidRDefault="00C52473" w:rsidP="00747411">
            <w:pPr>
              <w:pStyle w:val="ListParagraph"/>
              <w:ind w:left="22"/>
              <w:rPr>
                <w:rFonts w:ascii="Arial" w:eastAsia="Times New Roman" w:hAnsi="Arial" w:cs="Arial"/>
                <w:sz w:val="20"/>
                <w:szCs w:val="20"/>
              </w:rPr>
            </w:pPr>
            <w:r w:rsidRPr="00DD7EA6">
              <w:rPr>
                <w:rFonts w:ascii="Arial" w:eastAsia="Times New Roman" w:hAnsi="Arial" w:cs="Arial"/>
                <w:sz w:val="20"/>
                <w:szCs w:val="20"/>
              </w:rPr>
              <w:t>nr. 17 komplektācijā trīs pozīcijas ir dubultā, tā visticamā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k</w:t>
            </w:r>
            <w:r w:rsidRPr="00DD7EA6">
              <w:rPr>
                <w:rFonts w:ascii="Arial" w:eastAsia="Times New Roman" w:hAnsi="Arial" w:cs="Arial"/>
                <w:sz w:val="20"/>
                <w:szCs w:val="20"/>
              </w:rPr>
              <w:t xml:space="preserve"> būtu kļūda, zemāk izgriezums:</w:t>
            </w:r>
          </w:p>
          <w:p w14:paraId="4D7B19D6" w14:textId="77777777" w:rsidR="00C52473" w:rsidRDefault="00C52473" w:rsidP="007474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4A11485B" wp14:editId="14119624">
                  <wp:extent cx="3762375" cy="17716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9B0DEC" w14:textId="77777777" w:rsidR="00C52473" w:rsidRDefault="00C52473" w:rsidP="00747411">
            <w:pPr>
              <w:pStyle w:val="ListParagraph"/>
              <w:ind w:left="22" w:hanging="2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14:paraId="0571CEC9" w14:textId="77777777" w:rsidR="00C52473" w:rsidRDefault="00C52473" w:rsidP="00747411">
            <w:pPr>
              <w:spacing w:after="0" w:line="240" w:lineRule="auto"/>
              <w:ind w:left="28" w:firstLine="141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lv-LV"/>
                <w14:ligatures w14:val="none"/>
              </w:rPr>
              <w:t>Lūdzu skatīt Grozījumus Nr.1.</w:t>
            </w:r>
          </w:p>
          <w:p w14:paraId="7A16A366" w14:textId="77777777" w:rsidR="00C52473" w:rsidRDefault="00C52473" w:rsidP="0074741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C52473" w:rsidRPr="00E62F0E" w14:paraId="18D41159" w14:textId="77777777" w:rsidTr="00747411">
        <w:trPr>
          <w:trHeight w:val="1126"/>
        </w:trPr>
        <w:tc>
          <w:tcPr>
            <w:tcW w:w="4815" w:type="dxa"/>
            <w:shd w:val="clear" w:color="auto" w:fill="auto"/>
          </w:tcPr>
          <w:p w14:paraId="53117B2C" w14:textId="77777777" w:rsidR="00C52473" w:rsidRPr="00DD7EA6" w:rsidRDefault="00C52473" w:rsidP="0074741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D7EA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Nr. 17 komplektācijā prasītā testa zonde - “2000-1884-R PIM </w:t>
            </w:r>
            <w:proofErr w:type="spellStart"/>
            <w:r w:rsidRPr="00DD7EA6">
              <w:rPr>
                <w:rFonts w:ascii="Arial" w:eastAsia="Times New Roman" w:hAnsi="Arial" w:cs="Arial"/>
                <w:sz w:val="20"/>
                <w:szCs w:val="20"/>
              </w:rPr>
              <w:t>Hunter</w:t>
            </w:r>
            <w:proofErr w:type="spellEnd"/>
            <w:r w:rsidRPr="00DD7EA6">
              <w:rPr>
                <w:rFonts w:ascii="Arial" w:eastAsia="Times New Roman" w:hAnsi="Arial" w:cs="Arial"/>
                <w:sz w:val="20"/>
                <w:szCs w:val="20"/>
              </w:rPr>
              <w:t xml:space="preserve">™ testa zonde” ir lieka, nefunkcionēs, jo MS2070A nav RTSA, tam būtu nepieciešams MS2080A vai MS2090A ar RTSA (vai arī cits mērinstruments ar RTSA kurš paredzēts pasīvās </w:t>
            </w:r>
            <w:proofErr w:type="spellStart"/>
            <w:r w:rsidRPr="00DD7EA6">
              <w:rPr>
                <w:rFonts w:ascii="Arial" w:eastAsia="Times New Roman" w:hAnsi="Arial" w:cs="Arial"/>
                <w:sz w:val="20"/>
                <w:szCs w:val="20"/>
              </w:rPr>
              <w:t>intermodulācijas</w:t>
            </w:r>
            <w:proofErr w:type="spellEnd"/>
            <w:r w:rsidRPr="00DD7EA6">
              <w:rPr>
                <w:rFonts w:ascii="Arial" w:eastAsia="Times New Roman" w:hAnsi="Arial" w:cs="Arial"/>
                <w:sz w:val="20"/>
                <w:szCs w:val="20"/>
              </w:rPr>
              <w:t xml:space="preserve"> meklēšanai). </w:t>
            </w:r>
          </w:p>
        </w:tc>
        <w:tc>
          <w:tcPr>
            <w:tcW w:w="4678" w:type="dxa"/>
            <w:shd w:val="clear" w:color="auto" w:fill="auto"/>
          </w:tcPr>
          <w:p w14:paraId="60AF3008" w14:textId="77777777" w:rsidR="00C52473" w:rsidRDefault="00C52473" w:rsidP="00747411">
            <w:pPr>
              <w:spacing w:after="0" w:line="240" w:lineRule="auto"/>
              <w:ind w:left="28" w:firstLine="141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lv-LV"/>
                <w14:ligatures w14:val="none"/>
              </w:rPr>
              <w:t>Lūdzu skatīt Grozījumus Nr.1.</w:t>
            </w:r>
          </w:p>
          <w:p w14:paraId="3BD29612" w14:textId="77777777" w:rsidR="00C52473" w:rsidRDefault="00C52473" w:rsidP="00747411">
            <w:pPr>
              <w:spacing w:after="0" w:line="240" w:lineRule="auto"/>
              <w:ind w:left="28" w:firstLine="141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C52473" w:rsidRPr="00E62F0E" w14:paraId="0D5D1B1C" w14:textId="77777777" w:rsidTr="00747411">
        <w:trPr>
          <w:trHeight w:val="1126"/>
        </w:trPr>
        <w:tc>
          <w:tcPr>
            <w:tcW w:w="4815" w:type="dxa"/>
            <w:shd w:val="clear" w:color="auto" w:fill="auto"/>
          </w:tcPr>
          <w:p w14:paraId="1AAA50E3" w14:textId="77777777" w:rsidR="00C52473" w:rsidRPr="00DD7EA6" w:rsidRDefault="00C52473" w:rsidP="007474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D7EA6">
              <w:rPr>
                <w:rFonts w:ascii="Arial" w:hAnsi="Arial" w:cs="Arial"/>
                <w:sz w:val="20"/>
                <w:szCs w:val="20"/>
                <w:lang w:val="en-US"/>
              </w:rPr>
              <w:t xml:space="preserve">Nr. 17 </w:t>
            </w:r>
            <w:proofErr w:type="spellStart"/>
            <w:r w:rsidRPr="00DD7EA6">
              <w:rPr>
                <w:rFonts w:ascii="Arial" w:hAnsi="Arial" w:cs="Arial"/>
                <w:sz w:val="20"/>
                <w:szCs w:val="20"/>
                <w:lang w:val="en-US"/>
              </w:rPr>
              <w:t>komplektācijā</w:t>
            </w:r>
            <w:proofErr w:type="spellEnd"/>
            <w:r w:rsidRPr="00DD7EA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EA6">
              <w:rPr>
                <w:rFonts w:ascii="Arial" w:hAnsi="Arial" w:cs="Arial"/>
                <w:sz w:val="20"/>
                <w:szCs w:val="20"/>
                <w:lang w:val="en-US"/>
              </w:rPr>
              <w:t>prasītajam</w:t>
            </w:r>
            <w:proofErr w:type="spellEnd"/>
            <w:r w:rsidRPr="00DD7EA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EA6">
              <w:rPr>
                <w:rFonts w:ascii="Arial" w:hAnsi="Arial" w:cs="Arial"/>
                <w:sz w:val="20"/>
                <w:szCs w:val="20"/>
                <w:lang w:val="en-US"/>
              </w:rPr>
              <w:t>zondes</w:t>
            </w:r>
            <w:proofErr w:type="spellEnd"/>
            <w:r w:rsidRPr="00DD7EA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EA6">
              <w:rPr>
                <w:rFonts w:ascii="Arial" w:hAnsi="Arial" w:cs="Arial"/>
                <w:sz w:val="20"/>
                <w:szCs w:val="20"/>
                <w:lang w:val="en-US"/>
              </w:rPr>
              <w:t>komplektam</w:t>
            </w:r>
            <w:proofErr w:type="spellEnd"/>
            <w:r w:rsidRPr="00DD7EA6">
              <w:rPr>
                <w:rFonts w:ascii="Arial" w:hAnsi="Arial" w:cs="Arial"/>
                <w:sz w:val="20"/>
                <w:szCs w:val="20"/>
                <w:lang w:val="en-US"/>
              </w:rPr>
              <w:t xml:space="preserve"> “EMI Near-Field Probe Kit” </w:t>
            </w:r>
            <w:proofErr w:type="spellStart"/>
            <w:r w:rsidRPr="00DD7EA6">
              <w:rPr>
                <w:rFonts w:ascii="Arial" w:hAnsi="Arial" w:cs="Arial"/>
                <w:sz w:val="20"/>
                <w:szCs w:val="20"/>
                <w:lang w:val="en-US"/>
              </w:rPr>
              <w:t>ir</w:t>
            </w:r>
            <w:proofErr w:type="spellEnd"/>
            <w:r w:rsidRPr="00DD7EA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EA6">
              <w:rPr>
                <w:rFonts w:ascii="Arial" w:hAnsi="Arial" w:cs="Arial"/>
                <w:sz w:val="20"/>
                <w:szCs w:val="20"/>
                <w:lang w:val="en-US"/>
              </w:rPr>
              <w:t>papildus</w:t>
            </w:r>
            <w:proofErr w:type="spellEnd"/>
            <w:r w:rsidRPr="00DD7EA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EA6">
              <w:rPr>
                <w:rFonts w:ascii="Arial" w:hAnsi="Arial" w:cs="Arial"/>
                <w:sz w:val="20"/>
                <w:szCs w:val="20"/>
                <w:lang w:val="en-US"/>
              </w:rPr>
              <w:t>nepieciešams</w:t>
            </w:r>
            <w:proofErr w:type="spellEnd"/>
            <w:r w:rsidRPr="00DD7EA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EA6">
              <w:rPr>
                <w:rFonts w:ascii="Arial" w:hAnsi="Arial" w:cs="Arial"/>
                <w:sz w:val="20"/>
                <w:szCs w:val="20"/>
                <w:lang w:val="en-US"/>
              </w:rPr>
              <w:t>gan</w:t>
            </w:r>
            <w:proofErr w:type="spellEnd"/>
            <w:r w:rsidRPr="00DD7EA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EA6">
              <w:rPr>
                <w:rFonts w:ascii="Arial" w:hAnsi="Arial" w:cs="Arial"/>
                <w:sz w:val="20"/>
                <w:szCs w:val="20"/>
                <w:lang w:val="en-US"/>
              </w:rPr>
              <w:t>adapteris</w:t>
            </w:r>
            <w:proofErr w:type="spellEnd"/>
            <w:r w:rsidRPr="00DD7EA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EA6">
              <w:rPr>
                <w:rFonts w:ascii="Arial" w:hAnsi="Arial" w:cs="Arial"/>
                <w:sz w:val="20"/>
                <w:szCs w:val="20"/>
                <w:lang w:val="en-US"/>
              </w:rPr>
              <w:t>gan</w:t>
            </w:r>
            <w:proofErr w:type="spellEnd"/>
            <w:r w:rsidRPr="00DD7EA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EA6">
              <w:rPr>
                <w:rFonts w:ascii="Arial" w:hAnsi="Arial" w:cs="Arial"/>
                <w:sz w:val="20"/>
                <w:szCs w:val="20"/>
                <w:lang w:val="en-US"/>
              </w:rPr>
              <w:t>kabelis</w:t>
            </w:r>
            <w:proofErr w:type="spellEnd"/>
          </w:p>
          <w:p w14:paraId="12EDC7DE" w14:textId="77777777" w:rsidR="00C52473" w:rsidRPr="00DD7EA6" w:rsidRDefault="00C52473" w:rsidP="00747411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  <w14:ligatures w14:val="none"/>
              </w:rPr>
              <w:drawing>
                <wp:inline distT="0" distB="0" distL="0" distR="0" wp14:anchorId="01B996B5" wp14:editId="47D75700">
                  <wp:extent cx="3009900" cy="7239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</w:tcPr>
          <w:p w14:paraId="47195A5A" w14:textId="77777777" w:rsidR="00C52473" w:rsidRDefault="00C52473" w:rsidP="00747411">
            <w:pPr>
              <w:spacing w:after="0" w:line="240" w:lineRule="auto"/>
              <w:ind w:left="28" w:firstLine="141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lv-LV"/>
                <w14:ligatures w14:val="none"/>
              </w:rPr>
              <w:t>Lūdzu skatīt Grozījumus Nr.1.</w:t>
            </w:r>
          </w:p>
          <w:p w14:paraId="32AC0C35" w14:textId="77777777" w:rsidR="00C52473" w:rsidRDefault="00C52473" w:rsidP="00747411">
            <w:pPr>
              <w:spacing w:after="0" w:line="240" w:lineRule="auto"/>
              <w:ind w:left="28" w:firstLine="141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C52473" w:rsidRPr="00E62F0E" w14:paraId="0E954641" w14:textId="77777777" w:rsidTr="00747411">
        <w:trPr>
          <w:trHeight w:val="1126"/>
        </w:trPr>
        <w:tc>
          <w:tcPr>
            <w:tcW w:w="4815" w:type="dxa"/>
            <w:shd w:val="clear" w:color="auto" w:fill="auto"/>
          </w:tcPr>
          <w:p w14:paraId="47E5AA15" w14:textId="77777777" w:rsidR="00C52473" w:rsidRPr="001A2E9B" w:rsidRDefault="00C52473" w:rsidP="0074741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A2E9B">
              <w:rPr>
                <w:rFonts w:ascii="Arial" w:eastAsia="Times New Roman" w:hAnsi="Arial" w:cs="Arial"/>
                <w:sz w:val="20"/>
                <w:szCs w:val="20"/>
              </w:rPr>
              <w:t xml:space="preserve">Ja spētu definēt vajadzību kas jāmēra, tad varētu ieteikt labāk piemērotos piederumus. </w:t>
            </w:r>
          </w:p>
          <w:p w14:paraId="50BAC836" w14:textId="77777777" w:rsidR="00C52473" w:rsidRPr="00DD7EA6" w:rsidRDefault="00C52473" w:rsidP="007474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2E9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In addition, please let me know their specific need of measurements, what do they need to find as interference? This is necessary to find best accessories for them</w:t>
            </w:r>
          </w:p>
        </w:tc>
        <w:tc>
          <w:tcPr>
            <w:tcW w:w="4678" w:type="dxa"/>
            <w:shd w:val="clear" w:color="auto" w:fill="auto"/>
          </w:tcPr>
          <w:p w14:paraId="289F9EA1" w14:textId="77777777" w:rsidR="00C52473" w:rsidRDefault="00C52473" w:rsidP="00747411">
            <w:pPr>
              <w:spacing w:after="0" w:line="240" w:lineRule="auto"/>
              <w:ind w:left="28" w:firstLine="141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1A2E9B">
              <w:rPr>
                <w:rFonts w:ascii="Arial" w:eastAsia="Calibri" w:hAnsi="Arial" w:cs="Arial"/>
                <w:kern w:val="0"/>
                <w:sz w:val="20"/>
                <w:szCs w:val="20"/>
                <w:lang w:eastAsia="lv-LV"/>
                <w14:ligatures w14:val="none"/>
              </w:rPr>
              <w:t>Spektra analizators nepieciešams, lai meklētu traucējumu avotu 153MHz un 457MHz, un noteiktu traucējumu avotu atrašanas vietu</w:t>
            </w:r>
          </w:p>
        </w:tc>
      </w:tr>
      <w:tr w:rsidR="00C52473" w:rsidRPr="00E62F0E" w14:paraId="221C7AB3" w14:textId="77777777" w:rsidTr="00747411">
        <w:trPr>
          <w:trHeight w:val="1126"/>
        </w:trPr>
        <w:tc>
          <w:tcPr>
            <w:tcW w:w="4815" w:type="dxa"/>
            <w:shd w:val="clear" w:color="auto" w:fill="auto"/>
          </w:tcPr>
          <w:p w14:paraId="0FB4F532" w14:textId="77777777" w:rsidR="00C52473" w:rsidRPr="001A2E9B" w:rsidRDefault="00C52473" w:rsidP="0074741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A2E9B">
              <w:rPr>
                <w:rFonts w:ascii="Arial" w:eastAsia="Times New Roman" w:hAnsi="Arial" w:cs="Arial"/>
                <w:sz w:val="20"/>
                <w:szCs w:val="20"/>
              </w:rPr>
              <w:t>Šī vairāk kā piezīme, nr. 18 komplektācijā prasītā “GPS antena  2000-1528-R (</w:t>
            </w:r>
            <w:proofErr w:type="spellStart"/>
            <w:r w:rsidRPr="001A2E9B">
              <w:rPr>
                <w:rFonts w:ascii="Arial" w:eastAsia="Times New Roman" w:hAnsi="Arial" w:cs="Arial"/>
                <w:sz w:val="20"/>
                <w:szCs w:val="20"/>
              </w:rPr>
              <w:t>cable</w:t>
            </w:r>
            <w:proofErr w:type="spellEnd"/>
            <w:r w:rsidRPr="001A2E9B">
              <w:rPr>
                <w:rFonts w:ascii="Arial" w:eastAsia="Times New Roman" w:hAnsi="Arial" w:cs="Arial"/>
                <w:sz w:val="20"/>
                <w:szCs w:val="20"/>
              </w:rPr>
              <w:t xml:space="preserve"> 5m)” ir ar 15 pēdu garu kabeli, tie būtu 4.6m.</w:t>
            </w:r>
          </w:p>
        </w:tc>
        <w:tc>
          <w:tcPr>
            <w:tcW w:w="4678" w:type="dxa"/>
            <w:shd w:val="clear" w:color="auto" w:fill="auto"/>
          </w:tcPr>
          <w:p w14:paraId="2C2F40E1" w14:textId="77777777" w:rsidR="00C52473" w:rsidRPr="001A2E9B" w:rsidRDefault="00C52473" w:rsidP="00747411">
            <w:pPr>
              <w:pStyle w:val="ListParagraph"/>
              <w:spacing w:line="252" w:lineRule="auto"/>
              <w:ind w:left="29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1A2E9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Informācija</w:t>
            </w:r>
            <w:proofErr w:type="spellEnd"/>
            <w:r w:rsidRPr="001A2E9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ir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A2E9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ražotāja</w:t>
            </w:r>
            <w:proofErr w:type="spellEnd"/>
            <w:r w:rsidRPr="001A2E9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A2E9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mājas</w:t>
            </w:r>
            <w:proofErr w:type="spellEnd"/>
            <w:r w:rsidRPr="001A2E9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A2E9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lap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a</w:t>
            </w:r>
            <w:r w:rsidRPr="001A2E9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s</w:t>
            </w:r>
            <w:proofErr w:type="spellEnd"/>
            <w:r w:rsidRPr="001A2E9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A2E9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e</w:t>
            </w:r>
            <w:r w:rsidRPr="001A2E9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jupielādēt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ā</w:t>
            </w:r>
            <w:proofErr w:type="spellEnd"/>
            <w:r w:rsidRPr="001A2E9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A2E9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dokumentācij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ā</w:t>
            </w:r>
            <w:proofErr w:type="spellEnd"/>
            <w:r w:rsidRPr="001A2E9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hyperlink r:id="rId8" w:history="1">
              <w:r w:rsidRPr="001A2E9B">
                <w:rPr>
                  <w:rStyle w:val="Hyperlink"/>
                  <w:rFonts w:ascii="Arial" w:hAnsi="Arial" w:cs="Arial"/>
                  <w:sz w:val="20"/>
                  <w:szCs w:val="20"/>
                  <w:lang w:val="en-US" w:eastAsia="en-US"/>
                </w:rPr>
                <w:t>https://www.anritsu.com/en-us/test-measurement/products/ms2070a</w:t>
              </w:r>
            </w:hyperlink>
            <w:r w:rsidRPr="001A2E9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“Field Master MS2070A Technical Data Sheet”</w:t>
            </w:r>
          </w:p>
          <w:p w14:paraId="2BD8B6AE" w14:textId="77777777" w:rsidR="00C52473" w:rsidRDefault="00C52473" w:rsidP="00747411">
            <w:pPr>
              <w:pStyle w:val="ListParagraph"/>
              <w:spacing w:line="252" w:lineRule="auto"/>
              <w:ind w:left="29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noProof/>
                <w:color w:val="000000"/>
                <w:lang w:val="en-US" w:eastAsia="en-US"/>
                <w14:ligatures w14:val="none"/>
              </w:rPr>
              <w:drawing>
                <wp:inline distT="0" distB="0" distL="0" distR="0" wp14:anchorId="2B316C27" wp14:editId="220ED3C9">
                  <wp:extent cx="3095625" cy="9525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E4FADE" w14:textId="77777777" w:rsidR="00C52473" w:rsidRPr="001A2E9B" w:rsidRDefault="00C52473" w:rsidP="00747411">
            <w:pPr>
              <w:pStyle w:val="ListParagraph"/>
              <w:spacing w:line="252" w:lineRule="auto"/>
              <w:ind w:left="29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hyperlink r:id="rId11" w:history="1">
              <w:r w:rsidRPr="001A2E9B">
                <w:rPr>
                  <w:rStyle w:val="Hyperlink"/>
                  <w:rFonts w:ascii="Arial" w:hAnsi="Arial" w:cs="Arial"/>
                  <w:sz w:val="20"/>
                  <w:szCs w:val="20"/>
                  <w:lang w:val="en-US" w:eastAsia="en-US"/>
                </w:rPr>
                <w:t>https://www.anritsu.com/en-us/components-accessories/products/2000-1528-r</w:t>
              </w:r>
            </w:hyperlink>
          </w:p>
          <w:p w14:paraId="7278DF53" w14:textId="77777777" w:rsidR="00C52473" w:rsidRPr="001A2E9B" w:rsidRDefault="00C52473" w:rsidP="00747411">
            <w:pPr>
              <w:pStyle w:val="ListParagraph"/>
              <w:spacing w:line="252" w:lineRule="auto"/>
              <w:ind w:left="29"/>
              <w:rPr>
                <w:rFonts w:ascii="Arial" w:eastAsia="Calibri" w:hAnsi="Arial" w:cs="Arial"/>
                <w:sz w:val="20"/>
                <w:szCs w:val="20"/>
                <w:lang w:val="en-US"/>
                <w14:ligatures w14:val="none"/>
              </w:rPr>
            </w:pPr>
            <w:r w:rsidRPr="001A2E9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>Magnet Mount GPS Antenna (active 3-5V) with SMA(m) connector and 4.6 m (15 foot) extension cable</w:t>
            </w:r>
          </w:p>
        </w:tc>
      </w:tr>
    </w:tbl>
    <w:p w14:paraId="399BEF22" w14:textId="77777777" w:rsidR="00C52473" w:rsidRDefault="00C52473" w:rsidP="00C5247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E31B77B" w14:textId="77777777" w:rsidR="00C52473" w:rsidRDefault="00C52473" w:rsidP="00C52473"/>
    <w:p w14:paraId="4458B224" w14:textId="77777777" w:rsidR="00C52473" w:rsidRPr="00DD71CD" w:rsidRDefault="00C52473" w:rsidP="00C52473"/>
    <w:p w14:paraId="19B6DB5C" w14:textId="77777777" w:rsidR="00C52473" w:rsidRPr="00DD71CD" w:rsidRDefault="00C52473" w:rsidP="00C52473"/>
    <w:p w14:paraId="170A0874" w14:textId="77777777" w:rsidR="00C52473" w:rsidRPr="00DD71CD" w:rsidRDefault="00C52473" w:rsidP="00C52473"/>
    <w:p w14:paraId="76F30E2C" w14:textId="77777777" w:rsidR="00C52473" w:rsidRPr="00DD71CD" w:rsidRDefault="00C52473" w:rsidP="00C52473"/>
    <w:p w14:paraId="6573AB7D" w14:textId="77777777" w:rsidR="00C52473" w:rsidRPr="00DD71CD" w:rsidRDefault="00C52473" w:rsidP="00C52473"/>
    <w:p w14:paraId="2186BDD8" w14:textId="77777777" w:rsidR="00C52473" w:rsidRPr="00DD71CD" w:rsidRDefault="00C52473" w:rsidP="00C52473"/>
    <w:p w14:paraId="492DBC5E" w14:textId="77777777" w:rsidR="00C52473" w:rsidRPr="00DD71CD" w:rsidRDefault="00C52473" w:rsidP="00C52473"/>
    <w:p w14:paraId="7AA04520" w14:textId="77777777" w:rsidR="00C52473" w:rsidRPr="00DD71CD" w:rsidRDefault="00C52473" w:rsidP="00C52473"/>
    <w:p w14:paraId="7188DACD" w14:textId="77777777" w:rsidR="00C52473" w:rsidRPr="00DD71CD" w:rsidRDefault="00C52473" w:rsidP="00C52473"/>
    <w:p w14:paraId="2A3EE62E" w14:textId="77777777" w:rsidR="00C52473" w:rsidRPr="00DD71CD" w:rsidRDefault="00C52473" w:rsidP="00C52473"/>
    <w:p w14:paraId="282A0DB6" w14:textId="77777777" w:rsidR="00262A18" w:rsidRDefault="00262A18"/>
    <w:sectPr w:rsidR="00262A18" w:rsidSect="00C5247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73"/>
    <w:rsid w:val="00262A18"/>
    <w:rsid w:val="00C5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EAECF6"/>
  <w15:chartTrackingRefBased/>
  <w15:docId w15:val="{72BEDE2F-F11F-40F5-87C2-7F624C0D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473"/>
    <w:rPr>
      <w:color w:val="0563C1" w:themeColor="hyperlink"/>
      <w:u w:val="single"/>
    </w:rPr>
  </w:style>
  <w:style w:type="paragraph" w:styleId="ListParagraph">
    <w:name w:val="List Paragraph"/>
    <w:aliases w:val="H&amp;P List Paragraph,2,Strip,Normal bullet 2,Bullet list,Syle 1,Saistīto dokumentu saraksts,PPS_Bullet,List Paragraph1,Numurets,Virsraksti,Bullets,Numbered List,Paragraph,Bullet point 1,1st level - Bullet List Paragraph,l,Saraksta rindkopa"/>
    <w:basedOn w:val="Normal"/>
    <w:link w:val="ListParagraphChar"/>
    <w:uiPriority w:val="34"/>
    <w:qFormat/>
    <w:rsid w:val="00C52473"/>
    <w:pPr>
      <w:spacing w:after="0" w:line="240" w:lineRule="auto"/>
      <w:ind w:left="720"/>
    </w:pPr>
    <w:rPr>
      <w:rFonts w:ascii="Aptos" w:hAnsi="Aptos" w:cs="Calibri"/>
      <w:kern w:val="0"/>
      <w:lang w:eastAsia="lv-LV"/>
    </w:rPr>
  </w:style>
  <w:style w:type="character" w:customStyle="1" w:styleId="ListParagraphChar">
    <w:name w:val="List Paragraph Char"/>
    <w:aliases w:val="H&amp;P List Paragraph Char,2 Char,Strip Char,Normal bullet 2 Char,Bullet list Char,Syle 1 Char,Saistīto dokumentu saraksts Char,PPS_Bullet Char,List Paragraph1 Char,Numurets Char,Virsraksti Char,Bullets Char,Numbered List Char,l Char"/>
    <w:basedOn w:val="DefaultParagraphFont"/>
    <w:link w:val="ListParagraph"/>
    <w:uiPriority w:val="34"/>
    <w:locked/>
    <w:rsid w:val="00C52473"/>
    <w:rPr>
      <w:rFonts w:ascii="Aptos" w:hAnsi="Aptos" w:cs="Calibri"/>
      <w:kern w:val="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ritsu.com/en-us/test-measurement/products/ms2070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3.png@01DAD919.2E62FD2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anritsu.com/en-us/components-accessories/products/2000-1528-r" TargetMode="External"/><Relationship Id="rId5" Type="http://schemas.openxmlformats.org/officeDocument/2006/relationships/image" Target="cid:image002.png@01DAD857.C70BE1D0" TargetMode="External"/><Relationship Id="rId10" Type="http://schemas.openxmlformats.org/officeDocument/2006/relationships/image" Target="cid:image001.png@01DAD91F.3F641C7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1348</Words>
  <Characters>769</Characters>
  <Application>Microsoft Office Word</Application>
  <DocSecurity>0</DocSecurity>
  <Lines>6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Kārkle</dc:creator>
  <cp:keywords/>
  <dc:description/>
  <cp:lastModifiedBy>Dace Kārkle</cp:lastModifiedBy>
  <cp:revision>1</cp:revision>
  <dcterms:created xsi:type="dcterms:W3CDTF">2024-07-23T05:06:00Z</dcterms:created>
  <dcterms:modified xsi:type="dcterms:W3CDTF">2024-07-23T05:07:00Z</dcterms:modified>
</cp:coreProperties>
</file>