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7276279" w:rsidR="00DE6569" w:rsidRPr="00D01523" w:rsidRDefault="007B500F" w:rsidP="002B3584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853F61" w:rsidRPr="00853F61">
        <w:rPr>
          <w:rFonts w:ascii="Arial" w:eastAsia="Calibri" w:hAnsi="Arial" w:cs="Arial"/>
          <w:b/>
          <w:bCs/>
          <w:sz w:val="20"/>
          <w:szCs w:val="20"/>
          <w:lang w:eastAsia="lv-LV"/>
        </w:rPr>
        <w:t>Jumt</w:t>
      </w:r>
      <w:r w:rsidR="00D01523">
        <w:rPr>
          <w:rFonts w:ascii="Arial" w:eastAsia="Calibri" w:hAnsi="Arial" w:cs="Arial"/>
          <w:b/>
          <w:bCs/>
          <w:sz w:val="20"/>
          <w:szCs w:val="20"/>
          <w:lang w:eastAsia="lv-LV"/>
        </w:rPr>
        <w:t>a</w:t>
      </w:r>
      <w:r w:rsidR="00853F61" w:rsidRPr="00853F61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segum</w:t>
      </w:r>
      <w:r w:rsidR="00D01523">
        <w:rPr>
          <w:rFonts w:ascii="Arial" w:eastAsia="Calibri" w:hAnsi="Arial" w:cs="Arial"/>
          <w:b/>
          <w:bCs/>
          <w:sz w:val="20"/>
          <w:szCs w:val="20"/>
          <w:lang w:eastAsia="lv-LV"/>
        </w:rPr>
        <w:t>a</w:t>
      </w:r>
      <w:r w:rsidR="00853F61" w:rsidRPr="00853F61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daļējs remonts sadzīves - tehniskās un darbnīcas ēkām Stacijas ielā 27, Rēzeknē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D01523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D01523" w:rsidRPr="00D01523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D01523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663DEAB8" w14:textId="45B73B46" w:rsidR="00984DC7" w:rsidRDefault="00984DC7" w:rsidP="00984DC7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984DC7">
        <w:rPr>
          <w:rFonts w:ascii="Arial" w:eastAsia="Calibri" w:hAnsi="Arial" w:cs="Arial"/>
          <w:sz w:val="20"/>
          <w:szCs w:val="20"/>
          <w:lang w:eastAsia="lv-LV"/>
        </w:rPr>
        <w:t xml:space="preserve">Ēku jumti siltināti un pārklāti </w:t>
      </w:r>
      <w:r w:rsidR="00D01523">
        <w:rPr>
          <w:rFonts w:ascii="Arial" w:eastAsia="Calibri" w:hAnsi="Arial" w:cs="Arial"/>
          <w:sz w:val="20"/>
          <w:szCs w:val="20"/>
          <w:lang w:eastAsia="lv-LV"/>
        </w:rPr>
        <w:t xml:space="preserve">ar </w:t>
      </w:r>
      <w:r w:rsidRPr="00984DC7">
        <w:rPr>
          <w:rFonts w:ascii="Arial" w:eastAsia="Calibri" w:hAnsi="Arial" w:cs="Arial"/>
          <w:sz w:val="20"/>
          <w:szCs w:val="20"/>
          <w:lang w:eastAsia="lv-LV"/>
        </w:rPr>
        <w:t>kausējamā bitumena ruļļu materiāla segumu, kur vietām tika konstatēti defekti, sakarā ar ko fasāde tiek bojāta ar mitrumu</w:t>
      </w:r>
      <w:r w:rsidR="00D01523">
        <w:rPr>
          <w:rFonts w:ascii="Arial" w:eastAsia="Calibri" w:hAnsi="Arial" w:cs="Arial"/>
          <w:sz w:val="20"/>
          <w:szCs w:val="20"/>
          <w:lang w:eastAsia="lv-LV"/>
        </w:rPr>
        <w:t>.</w:t>
      </w:r>
      <w:r w:rsidRPr="00984DC7">
        <w:rPr>
          <w:rFonts w:ascii="Arial" w:eastAsia="Calibri" w:hAnsi="Arial" w:cs="Arial"/>
          <w:sz w:val="20"/>
          <w:szCs w:val="20"/>
          <w:lang w:eastAsia="lv-LV"/>
        </w:rPr>
        <w:t xml:space="preserve"> </w:t>
      </w:r>
      <w:r w:rsidR="00D01523">
        <w:rPr>
          <w:rFonts w:ascii="Arial" w:eastAsia="Calibri" w:hAnsi="Arial" w:cs="Arial"/>
          <w:sz w:val="20"/>
          <w:szCs w:val="20"/>
          <w:lang w:eastAsia="lv-LV"/>
        </w:rPr>
        <w:t>V</w:t>
      </w:r>
      <w:r w:rsidRPr="00984DC7">
        <w:rPr>
          <w:rFonts w:ascii="Arial" w:eastAsia="Calibri" w:hAnsi="Arial" w:cs="Arial"/>
          <w:sz w:val="20"/>
          <w:szCs w:val="20"/>
          <w:lang w:eastAsia="lv-LV"/>
        </w:rPr>
        <w:t xml:space="preserve">ienā vietā  </w:t>
      </w:r>
      <w:r>
        <w:rPr>
          <w:rFonts w:ascii="Arial" w:eastAsia="Calibri" w:hAnsi="Arial" w:cs="Arial"/>
          <w:sz w:val="20"/>
          <w:szCs w:val="20"/>
          <w:lang w:eastAsia="lv-LV"/>
        </w:rPr>
        <w:t>ē</w:t>
      </w:r>
      <w:r w:rsidRPr="00984DC7">
        <w:rPr>
          <w:rFonts w:ascii="Arial" w:eastAsia="Calibri" w:hAnsi="Arial" w:cs="Arial"/>
          <w:sz w:val="20"/>
          <w:szCs w:val="20"/>
          <w:lang w:eastAsia="lv-LV"/>
        </w:rPr>
        <w:t>k</w:t>
      </w:r>
      <w:r w:rsidR="00D01523">
        <w:rPr>
          <w:rFonts w:ascii="Arial" w:eastAsia="Calibri" w:hAnsi="Arial" w:cs="Arial"/>
          <w:sz w:val="20"/>
          <w:szCs w:val="20"/>
          <w:lang w:eastAsia="lv-LV"/>
        </w:rPr>
        <w:t>as</w:t>
      </w:r>
      <w:r w:rsidRPr="00984DC7">
        <w:rPr>
          <w:rFonts w:ascii="Arial" w:eastAsia="Calibri" w:hAnsi="Arial" w:cs="Arial"/>
          <w:sz w:val="20"/>
          <w:szCs w:val="20"/>
          <w:lang w:eastAsia="lv-LV"/>
        </w:rPr>
        <w:t xml:space="preserve"> iekšienē notiek caurtece caur jumta segumu, kā arī eksistē noplūdes riski </w:t>
      </w:r>
      <w:r>
        <w:rPr>
          <w:rFonts w:ascii="Arial" w:eastAsia="Calibri" w:hAnsi="Arial" w:cs="Arial"/>
          <w:sz w:val="20"/>
          <w:szCs w:val="20"/>
          <w:lang w:eastAsia="lv-LV"/>
        </w:rPr>
        <w:t>ē</w:t>
      </w:r>
      <w:r w:rsidRPr="00984DC7">
        <w:rPr>
          <w:rFonts w:ascii="Arial" w:eastAsia="Calibri" w:hAnsi="Arial" w:cs="Arial"/>
          <w:sz w:val="20"/>
          <w:szCs w:val="20"/>
          <w:lang w:eastAsia="lv-LV"/>
        </w:rPr>
        <w:t>k</w:t>
      </w:r>
      <w:r w:rsidR="00D01523">
        <w:rPr>
          <w:rFonts w:ascii="Arial" w:eastAsia="Calibri" w:hAnsi="Arial" w:cs="Arial"/>
          <w:sz w:val="20"/>
          <w:szCs w:val="20"/>
          <w:lang w:eastAsia="lv-LV"/>
        </w:rPr>
        <w:t>as</w:t>
      </w:r>
      <w:r w:rsidRPr="00984DC7">
        <w:rPr>
          <w:rFonts w:ascii="Arial" w:eastAsia="Calibri" w:hAnsi="Arial" w:cs="Arial"/>
          <w:sz w:val="20"/>
          <w:szCs w:val="20"/>
          <w:lang w:eastAsia="lv-LV"/>
        </w:rPr>
        <w:t xml:space="preserve"> iekšienē caur citām sabojātām jumta seguma vietām. </w:t>
      </w:r>
    </w:p>
    <w:p w14:paraId="6D7F382C" w14:textId="08890C21" w:rsidR="00F91D49" w:rsidRPr="00F91D49" w:rsidRDefault="00D01523" w:rsidP="00D01523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 w:rsidR="00A65B3B">
        <w:rPr>
          <w:rFonts w:ascii="Arial" w:hAnsi="Arial" w:cs="Arial"/>
          <w:color w:val="000000"/>
          <w:sz w:val="20"/>
          <w:szCs w:val="20"/>
        </w:rPr>
        <w:t>N</w:t>
      </w:r>
      <w:r w:rsidR="00A65B3B" w:rsidRPr="00A65B3B">
        <w:rPr>
          <w:rFonts w:ascii="Arial" w:hAnsi="Arial" w:cs="Arial"/>
          <w:color w:val="000000"/>
          <w:sz w:val="20"/>
          <w:szCs w:val="20"/>
        </w:rPr>
        <w:t>epieļaut jumt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A65B3B" w:rsidRPr="00A65B3B">
        <w:rPr>
          <w:rFonts w:ascii="Arial" w:hAnsi="Arial" w:cs="Arial"/>
          <w:color w:val="000000"/>
          <w:sz w:val="20"/>
          <w:szCs w:val="20"/>
        </w:rPr>
        <w:t xml:space="preserve"> segum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A65B3B" w:rsidRPr="00A65B3B">
        <w:rPr>
          <w:rFonts w:ascii="Arial" w:hAnsi="Arial" w:cs="Arial"/>
          <w:color w:val="000000"/>
          <w:sz w:val="20"/>
          <w:szCs w:val="20"/>
        </w:rPr>
        <w:t xml:space="preserve"> defektu palielinā</w:t>
      </w:r>
      <w:r>
        <w:rPr>
          <w:rFonts w:ascii="Arial" w:hAnsi="Arial" w:cs="Arial"/>
          <w:color w:val="000000"/>
          <w:sz w:val="20"/>
          <w:szCs w:val="20"/>
        </w:rPr>
        <w:t>šanos</w:t>
      </w:r>
      <w:r w:rsidR="00A65B3B" w:rsidRPr="00A65B3B">
        <w:rPr>
          <w:rFonts w:ascii="Arial" w:hAnsi="Arial" w:cs="Arial"/>
          <w:color w:val="000000"/>
          <w:sz w:val="20"/>
          <w:szCs w:val="20"/>
        </w:rPr>
        <w:t>, novērst fasādes bojājumus, kurus izraisa mitrums, kā arī caurteces caur jumta segumu</w:t>
      </w:r>
      <w:r w:rsidR="00A65B3B">
        <w:rPr>
          <w:rFonts w:ascii="Arial" w:hAnsi="Arial" w:cs="Arial"/>
          <w:color w:val="000000"/>
          <w:sz w:val="20"/>
          <w:szCs w:val="20"/>
        </w:rPr>
        <w:t>, lai nodrošinātu ē</w:t>
      </w:r>
      <w:r w:rsidR="002F604E" w:rsidRPr="002F604E">
        <w:rPr>
          <w:rFonts w:ascii="Arial" w:hAnsi="Arial" w:cs="Arial"/>
          <w:color w:val="000000"/>
          <w:sz w:val="20"/>
          <w:szCs w:val="20"/>
        </w:rPr>
        <w:t>ku drošu ekspluatāciju.</w:t>
      </w:r>
    </w:p>
    <w:p w14:paraId="64D08279" w14:textId="2CFF913A" w:rsidR="000A5CFD" w:rsidRDefault="00D01523" w:rsidP="002C571D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65B3B">
        <w:rPr>
          <w:rFonts w:ascii="Arial" w:hAnsi="Arial" w:cs="Arial"/>
          <w:color w:val="000000"/>
          <w:sz w:val="20"/>
          <w:szCs w:val="20"/>
        </w:rPr>
        <w:t>N</w:t>
      </w:r>
      <w:r w:rsidR="00A65B3B" w:rsidRPr="00A65B3B">
        <w:rPr>
          <w:rFonts w:ascii="Arial" w:hAnsi="Arial" w:cs="Arial"/>
          <w:color w:val="000000"/>
          <w:sz w:val="20"/>
          <w:szCs w:val="20"/>
        </w:rPr>
        <w:t>epieciešams veikt</w:t>
      </w:r>
      <w:r w:rsidR="00A65B3B">
        <w:rPr>
          <w:rFonts w:ascii="Arial" w:hAnsi="Arial" w:cs="Arial"/>
          <w:color w:val="000000"/>
          <w:sz w:val="20"/>
          <w:szCs w:val="20"/>
        </w:rPr>
        <w:t xml:space="preserve"> daļēju</w:t>
      </w:r>
      <w:r w:rsidR="00A65B3B" w:rsidRPr="00A65B3B">
        <w:rPr>
          <w:rFonts w:ascii="Arial" w:hAnsi="Arial" w:cs="Arial"/>
          <w:color w:val="000000"/>
          <w:sz w:val="20"/>
          <w:szCs w:val="20"/>
        </w:rPr>
        <w:t xml:space="preserve"> jumta seguma remontu, lai novērstu esošos jumta seguma defektus</w:t>
      </w:r>
      <w:r w:rsidR="00A65B3B">
        <w:rPr>
          <w:rFonts w:ascii="Arial" w:hAnsi="Arial" w:cs="Arial"/>
          <w:color w:val="000000"/>
          <w:sz w:val="20"/>
          <w:szCs w:val="20"/>
        </w:rPr>
        <w:t>. B</w:t>
      </w:r>
      <w:r w:rsidR="002C571D" w:rsidRPr="002C571D">
        <w:rPr>
          <w:rFonts w:ascii="Arial" w:hAnsi="Arial" w:cs="Arial"/>
          <w:color w:val="000000"/>
          <w:sz w:val="20"/>
          <w:szCs w:val="20"/>
        </w:rPr>
        <w:t>ūvdarbu apjom</w:t>
      </w:r>
      <w:r>
        <w:rPr>
          <w:rFonts w:ascii="Arial" w:hAnsi="Arial" w:cs="Arial"/>
          <w:color w:val="000000"/>
          <w:sz w:val="20"/>
          <w:szCs w:val="20"/>
        </w:rPr>
        <w:t>us</w:t>
      </w:r>
      <w:r w:rsidR="002C571D" w:rsidRPr="002C57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71D">
        <w:rPr>
          <w:rFonts w:ascii="Arial" w:hAnsi="Arial" w:cs="Arial"/>
          <w:color w:val="000000"/>
          <w:sz w:val="20"/>
          <w:szCs w:val="20"/>
        </w:rPr>
        <w:t xml:space="preserve">skatīt </w:t>
      </w:r>
      <w:r w:rsidR="004F56C6">
        <w:rPr>
          <w:rFonts w:ascii="Arial" w:hAnsi="Arial" w:cs="Arial"/>
          <w:color w:val="000000"/>
          <w:sz w:val="20"/>
          <w:szCs w:val="20"/>
        </w:rPr>
        <w:t>Darba uzdevuma 1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2C571D">
        <w:rPr>
          <w:rFonts w:ascii="Arial" w:hAnsi="Arial" w:cs="Arial"/>
          <w:color w:val="000000"/>
          <w:sz w:val="20"/>
          <w:szCs w:val="20"/>
        </w:rPr>
        <w:t xml:space="preserve">pielikumā </w:t>
      </w:r>
      <w:r w:rsidR="002C571D" w:rsidRPr="002C571D">
        <w:rPr>
          <w:rFonts w:ascii="Arial" w:hAnsi="Arial" w:cs="Arial"/>
          <w:color w:val="000000"/>
          <w:sz w:val="20"/>
          <w:szCs w:val="20"/>
        </w:rPr>
        <w:t>“Plānoto būvdarbu apjomi jumtu segumu daļējam remontam sadzīves - tehniskās un darbnīcas ēkām Stacijas ielā 27, Rēzeknē”.</w:t>
      </w:r>
      <w:r w:rsidR="002C571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03976F" w14:textId="7B5156A7" w:rsidR="001F1321" w:rsidRPr="002C571D" w:rsidRDefault="001F1321" w:rsidP="002C571D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1F132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Objekta apskate:</w:t>
      </w:r>
      <w:r w:rsidRPr="001F1321">
        <w:rPr>
          <w:rFonts w:ascii="Arial" w:hAnsi="Arial" w:cs="Arial"/>
          <w:color w:val="000000"/>
          <w:sz w:val="20"/>
          <w:szCs w:val="20"/>
        </w:rPr>
        <w:t xml:space="preserve"> vēlama un tiek nodrošināta pēc iepriekšēja pieraksta, obligāti iepriekš sazinoties ar </w:t>
      </w:r>
      <w:r w:rsidR="009C14B1" w:rsidRPr="009C14B1">
        <w:rPr>
          <w:rFonts w:ascii="Arial" w:hAnsi="Arial" w:cs="Arial"/>
          <w:color w:val="000000"/>
          <w:sz w:val="20"/>
          <w:szCs w:val="20"/>
        </w:rPr>
        <w:t xml:space="preserve">Nekustamā īpašuma pārvaldes Tehniskās uzturēšanas un attīstības daļas </w:t>
      </w:r>
      <w:r w:rsidRPr="001F1321">
        <w:rPr>
          <w:rFonts w:ascii="Arial" w:hAnsi="Arial" w:cs="Arial"/>
          <w:color w:val="000000"/>
          <w:sz w:val="20"/>
          <w:szCs w:val="20"/>
        </w:rPr>
        <w:t>galveno būvinženieri</w:t>
      </w:r>
      <w:r w:rsidR="009C14B1">
        <w:rPr>
          <w:rFonts w:ascii="Arial" w:hAnsi="Arial" w:cs="Arial"/>
          <w:color w:val="000000"/>
          <w:sz w:val="20"/>
          <w:szCs w:val="20"/>
        </w:rPr>
        <w:t>, mob</w:t>
      </w:r>
      <w:r w:rsidRPr="001F1321">
        <w:rPr>
          <w:rFonts w:ascii="Arial" w:hAnsi="Arial" w:cs="Arial"/>
          <w:color w:val="000000"/>
          <w:sz w:val="20"/>
          <w:szCs w:val="20"/>
        </w:rPr>
        <w:t xml:space="preserve">. 29907116, </w:t>
      </w:r>
      <w:hyperlink r:id="rId5" w:history="1">
        <w:r w:rsidR="009C14B1" w:rsidRPr="008945F3">
          <w:rPr>
            <w:rStyle w:val="Hipersaite"/>
            <w:rFonts w:ascii="Arial" w:hAnsi="Arial" w:cs="Arial"/>
            <w:sz w:val="20"/>
            <w:szCs w:val="20"/>
          </w:rPr>
          <w:t>rasita.latkovska@ldz.lv</w:t>
        </w:r>
      </w:hyperlink>
      <w:r w:rsidR="009C14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1321">
        <w:rPr>
          <w:rFonts w:ascii="Arial" w:hAnsi="Arial" w:cs="Arial"/>
          <w:color w:val="000000"/>
          <w:sz w:val="20"/>
          <w:szCs w:val="20"/>
        </w:rPr>
        <w:t>trīs dienas iepriekš</w:t>
      </w:r>
      <w:r w:rsidR="009C14B1">
        <w:rPr>
          <w:rFonts w:ascii="Arial" w:hAnsi="Arial" w:cs="Arial"/>
          <w:color w:val="000000"/>
          <w:sz w:val="20"/>
          <w:szCs w:val="20"/>
        </w:rPr>
        <w:t>.</w:t>
      </w:r>
    </w:p>
    <w:p w14:paraId="1163F653" w14:textId="0F375F78" w:rsid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AD3B0E">
        <w:rPr>
          <w:rFonts w:ascii="Arial" w:hAnsi="Arial" w:cs="Arial"/>
          <w:sz w:val="20"/>
          <w:szCs w:val="20"/>
        </w:rPr>
        <w:t>4</w:t>
      </w:r>
      <w:r w:rsidR="009A2702">
        <w:rPr>
          <w:rFonts w:ascii="Arial" w:hAnsi="Arial" w:cs="Arial"/>
          <w:sz w:val="20"/>
          <w:szCs w:val="20"/>
        </w:rPr>
        <w:t>0</w:t>
      </w:r>
      <w:r w:rsidR="000B10D1">
        <w:rPr>
          <w:rFonts w:ascii="Arial" w:hAnsi="Arial" w:cs="Arial"/>
          <w:sz w:val="20"/>
          <w:szCs w:val="20"/>
        </w:rPr>
        <w:t xml:space="preserve"> (</w:t>
      </w:r>
      <w:r w:rsidR="00AD3B0E">
        <w:rPr>
          <w:rFonts w:ascii="Arial" w:hAnsi="Arial" w:cs="Arial"/>
          <w:sz w:val="20"/>
          <w:szCs w:val="20"/>
        </w:rPr>
        <w:t>četrdesmit</w:t>
      </w:r>
      <w:r w:rsidR="000B10D1">
        <w:rPr>
          <w:rFonts w:ascii="Arial" w:hAnsi="Arial" w:cs="Arial"/>
          <w:sz w:val="20"/>
          <w:szCs w:val="20"/>
        </w:rPr>
        <w:t>)</w:t>
      </w:r>
      <w:r w:rsidR="00E502CE" w:rsidRPr="00E502CE">
        <w:rPr>
          <w:rFonts w:ascii="Arial" w:hAnsi="Arial" w:cs="Arial"/>
          <w:sz w:val="20"/>
          <w:szCs w:val="20"/>
        </w:rPr>
        <w:t xml:space="preserve"> kalendār</w:t>
      </w:r>
      <w:r w:rsidR="007A5E0A">
        <w:rPr>
          <w:rFonts w:ascii="Arial" w:hAnsi="Arial" w:cs="Arial"/>
          <w:sz w:val="20"/>
          <w:szCs w:val="20"/>
        </w:rPr>
        <w:t>a</w:t>
      </w:r>
      <w:r w:rsidR="00E502CE" w:rsidRPr="00E502CE">
        <w:rPr>
          <w:rFonts w:ascii="Arial" w:hAnsi="Arial" w:cs="Arial"/>
          <w:sz w:val="20"/>
          <w:szCs w:val="20"/>
        </w:rPr>
        <w:t xml:space="preserve"> dienas no līguma noslēgšanas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67EFF403" w14:textId="77777777" w:rsidR="009F1FE3" w:rsidRDefault="009F1FE3" w:rsidP="009F1FE3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720A8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1EB3456F" w:rsidR="001935F7" w:rsidRPr="004B4998" w:rsidRDefault="007A5E0A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660D08B9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810CED">
        <w:rPr>
          <w:rFonts w:ascii="Arial" w:hAnsi="Arial" w:cs="Arial"/>
          <w:b/>
          <w:bCs/>
          <w:sz w:val="20"/>
          <w:szCs w:val="20"/>
        </w:rPr>
        <w:t>4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703AFD">
        <w:rPr>
          <w:rFonts w:ascii="Arial" w:hAnsi="Arial" w:cs="Arial"/>
          <w:b/>
          <w:bCs/>
          <w:sz w:val="20"/>
          <w:szCs w:val="20"/>
        </w:rPr>
        <w:t>5</w:t>
      </w:r>
      <w:r w:rsidR="00C8214B">
        <w:rPr>
          <w:rFonts w:ascii="Arial" w:hAnsi="Arial" w:cs="Arial"/>
          <w:b/>
          <w:bCs/>
          <w:sz w:val="20"/>
          <w:szCs w:val="20"/>
        </w:rPr>
        <w:t>.</w:t>
      </w:r>
      <w:r w:rsidR="00703AFD">
        <w:rPr>
          <w:rFonts w:ascii="Arial" w:hAnsi="Arial" w:cs="Arial"/>
          <w:b/>
          <w:bCs/>
          <w:sz w:val="20"/>
          <w:szCs w:val="20"/>
        </w:rPr>
        <w:t>jūn</w:t>
      </w:r>
      <w:r w:rsidR="00C8214B">
        <w:rPr>
          <w:rFonts w:ascii="Arial" w:hAnsi="Arial" w:cs="Arial"/>
          <w:b/>
          <w:bCs/>
          <w:sz w:val="20"/>
          <w:szCs w:val="20"/>
        </w:rPr>
        <w:t>ija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CB20E5">
        <w:rPr>
          <w:rFonts w:ascii="Arial" w:hAnsi="Arial" w:cs="Arial"/>
          <w:b/>
          <w:bCs/>
          <w:sz w:val="20"/>
          <w:szCs w:val="20"/>
        </w:rPr>
        <w:t>1</w:t>
      </w:r>
      <w:r w:rsidR="007A5E0A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663420C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C751CD" w:rsidRPr="00C751CD">
        <w:rPr>
          <w:rFonts w:ascii="Arial" w:hAnsi="Arial" w:cs="Arial"/>
          <w:color w:val="000000"/>
          <w:sz w:val="20"/>
          <w:szCs w:val="20"/>
        </w:rPr>
        <w:t xml:space="preserve"> 2990711</w:t>
      </w:r>
      <w:r w:rsidR="00C751CD">
        <w:rPr>
          <w:rFonts w:ascii="Arial" w:hAnsi="Arial" w:cs="Arial"/>
          <w:color w:val="000000"/>
          <w:sz w:val="20"/>
          <w:szCs w:val="20"/>
        </w:rPr>
        <w:t>6.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3379FB1" w14:textId="71705FFF" w:rsidR="00FF5FF8" w:rsidRDefault="00D85CBA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FF2FA2" w:rsidRPr="00FF2FA2">
        <w:t xml:space="preserve">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3D5178">
        <w:rPr>
          <w:rFonts w:ascii="Arial" w:hAnsi="Arial" w:cs="Arial"/>
          <w:color w:val="000000"/>
          <w:sz w:val="20"/>
          <w:szCs w:val="20"/>
        </w:rPr>
        <w:t>2</w:t>
      </w:r>
      <w:r w:rsidR="00671D31">
        <w:rPr>
          <w:rFonts w:ascii="Arial" w:hAnsi="Arial" w:cs="Arial"/>
          <w:color w:val="000000"/>
          <w:sz w:val="20"/>
          <w:szCs w:val="20"/>
        </w:rPr>
        <w:t xml:space="preserve"> 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>lap</w:t>
      </w:r>
      <w:r w:rsidR="003D5178">
        <w:rPr>
          <w:rFonts w:ascii="Arial" w:hAnsi="Arial" w:cs="Arial"/>
          <w:color w:val="000000"/>
          <w:sz w:val="20"/>
          <w:szCs w:val="20"/>
        </w:rPr>
        <w:t>ām</w:t>
      </w:r>
      <w:r w:rsidR="00671D31">
        <w:rPr>
          <w:rFonts w:ascii="Arial" w:hAnsi="Arial" w:cs="Arial"/>
          <w:color w:val="000000"/>
          <w:sz w:val="20"/>
          <w:szCs w:val="20"/>
        </w:rPr>
        <w:t>;</w:t>
      </w:r>
    </w:p>
    <w:p w14:paraId="611747A3" w14:textId="116150A9" w:rsidR="003A379D" w:rsidRDefault="003A379D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2. </w:t>
      </w:r>
      <w:r w:rsidR="003D5178" w:rsidRPr="003D5178">
        <w:rPr>
          <w:rFonts w:ascii="Arial" w:hAnsi="Arial" w:cs="Arial"/>
          <w:color w:val="000000"/>
          <w:sz w:val="20"/>
          <w:szCs w:val="20"/>
        </w:rPr>
        <w:t>Plānoto būvdarbu apjomi</w:t>
      </w:r>
      <w:r w:rsidR="00111A88">
        <w:rPr>
          <w:rFonts w:ascii="Arial" w:hAnsi="Arial" w:cs="Arial"/>
          <w:color w:val="000000"/>
          <w:sz w:val="20"/>
          <w:szCs w:val="20"/>
        </w:rPr>
        <w:t xml:space="preserve"> uz 1 lapas;</w:t>
      </w:r>
      <w:r w:rsidR="003D51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D2A960" w14:textId="55B63D01" w:rsidR="00671D31" w:rsidRDefault="00671D31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4F56C6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uz </w:t>
      </w:r>
      <w:r w:rsidR="000158F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lapām.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58F9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10D1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0C70"/>
    <w:rsid w:val="00111A88"/>
    <w:rsid w:val="001144A0"/>
    <w:rsid w:val="0011734E"/>
    <w:rsid w:val="00120FAF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624B9"/>
    <w:rsid w:val="00176749"/>
    <w:rsid w:val="00186103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1321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B3584"/>
    <w:rsid w:val="002C571D"/>
    <w:rsid w:val="002C707B"/>
    <w:rsid w:val="002D098E"/>
    <w:rsid w:val="002E413F"/>
    <w:rsid w:val="002E6FB4"/>
    <w:rsid w:val="002F3DAD"/>
    <w:rsid w:val="002F604E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31DA"/>
    <w:rsid w:val="003A32F7"/>
    <w:rsid w:val="003A379D"/>
    <w:rsid w:val="003A69D5"/>
    <w:rsid w:val="003B6A0D"/>
    <w:rsid w:val="003C1CC0"/>
    <w:rsid w:val="003C4745"/>
    <w:rsid w:val="003D2826"/>
    <w:rsid w:val="003D5178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45B8"/>
    <w:rsid w:val="004928FE"/>
    <w:rsid w:val="0049334C"/>
    <w:rsid w:val="004A78FC"/>
    <w:rsid w:val="004B28B0"/>
    <w:rsid w:val="004B2AF6"/>
    <w:rsid w:val="004B4998"/>
    <w:rsid w:val="004B5FAC"/>
    <w:rsid w:val="004C5729"/>
    <w:rsid w:val="004D1122"/>
    <w:rsid w:val="004D277B"/>
    <w:rsid w:val="004E7CA0"/>
    <w:rsid w:val="004F56C6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2B61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71D31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03AFD"/>
    <w:rsid w:val="00711D24"/>
    <w:rsid w:val="0071543F"/>
    <w:rsid w:val="007304A1"/>
    <w:rsid w:val="0073275F"/>
    <w:rsid w:val="00743463"/>
    <w:rsid w:val="00744E12"/>
    <w:rsid w:val="00746554"/>
    <w:rsid w:val="00750B33"/>
    <w:rsid w:val="00760CCA"/>
    <w:rsid w:val="00763D1D"/>
    <w:rsid w:val="007758FC"/>
    <w:rsid w:val="00782C9C"/>
    <w:rsid w:val="007842D8"/>
    <w:rsid w:val="00785510"/>
    <w:rsid w:val="007877D1"/>
    <w:rsid w:val="00797C37"/>
    <w:rsid w:val="007A3DA5"/>
    <w:rsid w:val="007A5A89"/>
    <w:rsid w:val="007A5E0A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0CED"/>
    <w:rsid w:val="008167FB"/>
    <w:rsid w:val="0082121C"/>
    <w:rsid w:val="00824A53"/>
    <w:rsid w:val="008277D5"/>
    <w:rsid w:val="0083060C"/>
    <w:rsid w:val="0083262F"/>
    <w:rsid w:val="00833C85"/>
    <w:rsid w:val="00842D02"/>
    <w:rsid w:val="00844A67"/>
    <w:rsid w:val="0085145C"/>
    <w:rsid w:val="00853F61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3EF"/>
    <w:rsid w:val="008C35E3"/>
    <w:rsid w:val="008C6C24"/>
    <w:rsid w:val="008D0320"/>
    <w:rsid w:val="008D6D9F"/>
    <w:rsid w:val="008D7370"/>
    <w:rsid w:val="008E2638"/>
    <w:rsid w:val="008E524D"/>
    <w:rsid w:val="008E5DFC"/>
    <w:rsid w:val="00900184"/>
    <w:rsid w:val="00905BB6"/>
    <w:rsid w:val="00922113"/>
    <w:rsid w:val="00934B20"/>
    <w:rsid w:val="009359B1"/>
    <w:rsid w:val="00937B9D"/>
    <w:rsid w:val="009425CA"/>
    <w:rsid w:val="00950CD6"/>
    <w:rsid w:val="00952B65"/>
    <w:rsid w:val="00956AE1"/>
    <w:rsid w:val="009657F5"/>
    <w:rsid w:val="0097018F"/>
    <w:rsid w:val="0097132A"/>
    <w:rsid w:val="0097408E"/>
    <w:rsid w:val="00977F7A"/>
    <w:rsid w:val="00982AFB"/>
    <w:rsid w:val="009838FC"/>
    <w:rsid w:val="00984A81"/>
    <w:rsid w:val="00984DC7"/>
    <w:rsid w:val="00992185"/>
    <w:rsid w:val="009923FF"/>
    <w:rsid w:val="0099554A"/>
    <w:rsid w:val="009961A5"/>
    <w:rsid w:val="009A2702"/>
    <w:rsid w:val="009B08FA"/>
    <w:rsid w:val="009B3268"/>
    <w:rsid w:val="009B6599"/>
    <w:rsid w:val="009B7D9F"/>
    <w:rsid w:val="009C14B1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9F1FE3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5B3B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3B0E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2336"/>
    <w:rsid w:val="00C248F8"/>
    <w:rsid w:val="00C318E3"/>
    <w:rsid w:val="00C47F8A"/>
    <w:rsid w:val="00C60FEF"/>
    <w:rsid w:val="00C61DEF"/>
    <w:rsid w:val="00C63A0E"/>
    <w:rsid w:val="00C643A3"/>
    <w:rsid w:val="00C6741C"/>
    <w:rsid w:val="00C71ABA"/>
    <w:rsid w:val="00C751CD"/>
    <w:rsid w:val="00C77EA5"/>
    <w:rsid w:val="00C8214B"/>
    <w:rsid w:val="00C83244"/>
    <w:rsid w:val="00C84049"/>
    <w:rsid w:val="00C87463"/>
    <w:rsid w:val="00CB1883"/>
    <w:rsid w:val="00CB20E5"/>
    <w:rsid w:val="00CB22E1"/>
    <w:rsid w:val="00CB2EB6"/>
    <w:rsid w:val="00CD0F30"/>
    <w:rsid w:val="00CD33EE"/>
    <w:rsid w:val="00CE42E5"/>
    <w:rsid w:val="00CF63F4"/>
    <w:rsid w:val="00D01523"/>
    <w:rsid w:val="00D015CD"/>
    <w:rsid w:val="00D069F3"/>
    <w:rsid w:val="00D1016F"/>
    <w:rsid w:val="00D15082"/>
    <w:rsid w:val="00D26648"/>
    <w:rsid w:val="00D31DE9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02CE"/>
    <w:rsid w:val="00E5241C"/>
    <w:rsid w:val="00E54277"/>
    <w:rsid w:val="00E66E6A"/>
    <w:rsid w:val="00E71A91"/>
    <w:rsid w:val="00E71D10"/>
    <w:rsid w:val="00E735EF"/>
    <w:rsid w:val="00E93D29"/>
    <w:rsid w:val="00EB6415"/>
    <w:rsid w:val="00EC6210"/>
    <w:rsid w:val="00ED7E4B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1D49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rasita.latkovsk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2024-05-21T12:44:00Z</dcterms:created>
  <dcterms:modified xsi:type="dcterms:W3CDTF">2024-05-21T12:51:00Z</dcterms:modified>
</cp:coreProperties>
</file>