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169D6F18" w:rsidR="003E20E1" w:rsidRPr="002914DE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1" w:name="_Hlk81985045"/>
      <w:bookmarkStart w:id="2" w:name="_Hlk100061783"/>
      <w:r w:rsidRPr="002914DE">
        <w:rPr>
          <w:rFonts w:ascii="Arial" w:hAnsi="Arial" w:cs="Arial"/>
          <w:bCs/>
          <w:sz w:val="22"/>
          <w:szCs w:val="22"/>
          <w:lang w:val="lv-LV"/>
        </w:rPr>
        <w:t>“</w:t>
      </w:r>
      <w:r w:rsidR="00B863A3" w:rsidRPr="00B863A3">
        <w:rPr>
          <w:rFonts w:ascii="Arial" w:hAnsi="Arial" w:cs="Arial"/>
          <w:bCs/>
          <w:sz w:val="22"/>
          <w:szCs w:val="22"/>
          <w:lang w:val="lv-LV"/>
        </w:rPr>
        <w:t>Ēkas Torņa ielā 15, Rēzeknē Konservācijas darbu veikšanas projekta (Paskaidrojuma raksts) izstrāde”</w:t>
      </w:r>
      <w:bookmarkEnd w:id="1"/>
    </w:p>
    <w:bookmarkEnd w:id="2"/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2B578B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7E38424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2914DE" w:rsidRPr="004F39A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3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3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67C33888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C60FA7" w:rsidRPr="00C60FA7">
        <w:rPr>
          <w:rFonts w:ascii="Arial" w:hAnsi="Arial" w:cs="Arial"/>
          <w:sz w:val="22"/>
          <w:szCs w:val="22"/>
          <w:lang w:val="lv-LV"/>
        </w:rPr>
        <w:t>Ēkas Torņa ielā 15, Rēzeknē Konservācijas darbu veikšanas projekta (Paskaidrojuma raksts) izstrāde”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7F0F81D" w14:textId="11309A9A" w:rsidR="00227860" w:rsidRPr="002914DE" w:rsidRDefault="002B578B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2B578B">
        <w:rPr>
          <w:rFonts w:ascii="Arial" w:hAnsi="Arial" w:cs="Arial"/>
          <w:sz w:val="22"/>
          <w:lang w:val="lv-LV"/>
        </w:rPr>
        <w:t>13.04.2012 akts Nr. 03-11/12 par zemesgabala Brīvības iela 52, Rēzeknē nodošanu valsts akciju sabiedrības “Latvijas dzelzceļš” valdījumā un 21.10.2021. Tehniskās apskates akts.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215C" w14:textId="77777777" w:rsidR="001168E9" w:rsidRDefault="001168E9" w:rsidP="003F1C49">
      <w:r>
        <w:separator/>
      </w:r>
    </w:p>
  </w:endnote>
  <w:endnote w:type="continuationSeparator" w:id="0">
    <w:p w14:paraId="2AA2E84D" w14:textId="77777777" w:rsidR="001168E9" w:rsidRDefault="001168E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9AF3" w14:textId="77777777" w:rsidR="001168E9" w:rsidRDefault="001168E9" w:rsidP="003F1C49">
      <w:r>
        <w:separator/>
      </w:r>
    </w:p>
  </w:footnote>
  <w:footnote w:type="continuationSeparator" w:id="0">
    <w:p w14:paraId="78D5B562" w14:textId="77777777" w:rsidR="001168E9" w:rsidRDefault="001168E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A073E"/>
    <w:rsid w:val="000E1D82"/>
    <w:rsid w:val="001168E9"/>
    <w:rsid w:val="001259AA"/>
    <w:rsid w:val="001A039D"/>
    <w:rsid w:val="001C2141"/>
    <w:rsid w:val="001C5F6C"/>
    <w:rsid w:val="001D1DFC"/>
    <w:rsid w:val="00227860"/>
    <w:rsid w:val="002441DF"/>
    <w:rsid w:val="002914DE"/>
    <w:rsid w:val="002B578B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0F8C"/>
    <w:rsid w:val="006E42E0"/>
    <w:rsid w:val="007A63C1"/>
    <w:rsid w:val="007E04B0"/>
    <w:rsid w:val="007E1B53"/>
    <w:rsid w:val="007F312A"/>
    <w:rsid w:val="008339D6"/>
    <w:rsid w:val="0085381A"/>
    <w:rsid w:val="008567CE"/>
    <w:rsid w:val="0087440C"/>
    <w:rsid w:val="00877240"/>
    <w:rsid w:val="008A51E5"/>
    <w:rsid w:val="008B0D4A"/>
    <w:rsid w:val="00931B57"/>
    <w:rsid w:val="00947E65"/>
    <w:rsid w:val="00987A0C"/>
    <w:rsid w:val="00991626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863A3"/>
    <w:rsid w:val="00BB4479"/>
    <w:rsid w:val="00C400AB"/>
    <w:rsid w:val="00C44189"/>
    <w:rsid w:val="00C60FA7"/>
    <w:rsid w:val="00C65837"/>
    <w:rsid w:val="00C82E3F"/>
    <w:rsid w:val="00CA5318"/>
    <w:rsid w:val="00CD7F25"/>
    <w:rsid w:val="00D154E7"/>
    <w:rsid w:val="00D3076B"/>
    <w:rsid w:val="00D66993"/>
    <w:rsid w:val="00D953A9"/>
    <w:rsid w:val="00DA0A94"/>
    <w:rsid w:val="00DE315B"/>
    <w:rsid w:val="00E100C7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2022-04-12T15:28:00Z</dcterms:created>
  <dcterms:modified xsi:type="dcterms:W3CDTF">2022-04-12T15:28:00Z</dcterms:modified>
</cp:coreProperties>
</file>